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10EA" w14:textId="77777777" w:rsidR="009271A0" w:rsidRPr="00ED335B" w:rsidRDefault="009271A0" w:rsidP="00ED335B">
      <w:pPr>
        <w:spacing w:after="0" w:line="240" w:lineRule="auto"/>
        <w:jc w:val="center"/>
        <w:rPr>
          <w:rFonts w:ascii="Times New Roman" w:hAnsi="Times New Roman" w:cs="Times New Roman"/>
          <w:b/>
          <w:spacing w:val="50"/>
          <w:sz w:val="24"/>
          <w:szCs w:val="24"/>
        </w:rPr>
      </w:pPr>
    </w:p>
    <w:p w14:paraId="58E5135E" w14:textId="22BC68F2" w:rsidR="00A11530" w:rsidRDefault="00A11530" w:rsidP="00ED335B">
      <w:pPr>
        <w:spacing w:after="0" w:line="240" w:lineRule="auto"/>
        <w:jc w:val="both"/>
        <w:rPr>
          <w:rFonts w:ascii="Times New Roman" w:hAnsi="Times New Roman" w:cs="Times New Roman"/>
          <w:sz w:val="24"/>
          <w:szCs w:val="24"/>
        </w:rPr>
      </w:pPr>
    </w:p>
    <w:p w14:paraId="3112C263" w14:textId="2E717417" w:rsidR="00E55C89" w:rsidRPr="00EE5EFE" w:rsidRDefault="00E55C89" w:rsidP="00EE5EFE">
      <w:pPr>
        <w:spacing w:after="0" w:line="240" w:lineRule="auto"/>
        <w:jc w:val="center"/>
        <w:rPr>
          <w:rFonts w:ascii="Times New Roman" w:hAnsi="Times New Roman" w:cs="Times New Roman"/>
          <w:sz w:val="32"/>
          <w:szCs w:val="32"/>
        </w:rPr>
      </w:pPr>
      <w:r w:rsidRPr="00EE5EFE">
        <w:rPr>
          <w:rFonts w:ascii="Times New Roman" w:hAnsi="Times New Roman" w:cs="Times New Roman"/>
          <w:sz w:val="32"/>
          <w:szCs w:val="32"/>
        </w:rPr>
        <w:t>ADATKEZELÉSI IRÁNYELVEK</w:t>
      </w:r>
    </w:p>
    <w:p w14:paraId="517F6C4C" w14:textId="206A8690" w:rsidR="00E55C89" w:rsidRDefault="00E55C89" w:rsidP="00ED335B">
      <w:pPr>
        <w:spacing w:after="0" w:line="240" w:lineRule="auto"/>
        <w:jc w:val="both"/>
        <w:rPr>
          <w:rFonts w:ascii="Times New Roman" w:hAnsi="Times New Roman" w:cs="Times New Roman"/>
          <w:sz w:val="24"/>
          <w:szCs w:val="24"/>
        </w:rPr>
      </w:pPr>
    </w:p>
    <w:p w14:paraId="31B90BD1" w14:textId="1E5E4470" w:rsidR="00E55C89" w:rsidRDefault="00000000" w:rsidP="00ED335B">
      <w:pPr>
        <w:spacing w:after="0" w:line="240" w:lineRule="auto"/>
        <w:jc w:val="both"/>
        <w:rPr>
          <w:rFonts w:ascii="Times New Roman" w:hAnsi="Times New Roman" w:cs="Times New Roman"/>
          <w:sz w:val="24"/>
          <w:szCs w:val="24"/>
        </w:rPr>
      </w:pPr>
      <w:hyperlink r:id="rId8" w:history="1">
        <w:r w:rsidR="00E55C89" w:rsidRPr="00471B53">
          <w:rPr>
            <w:rStyle w:val="Hiperhivatkozs"/>
            <w:rFonts w:ascii="Times New Roman" w:hAnsi="Times New Roman" w:cs="Times New Roman"/>
            <w:sz w:val="24"/>
            <w:szCs w:val="24"/>
          </w:rPr>
          <w:t>www.trinners.hu</w:t>
        </w:r>
      </w:hyperlink>
      <w:r w:rsidR="00E55C89">
        <w:rPr>
          <w:rFonts w:ascii="Times New Roman" w:hAnsi="Times New Roman" w:cs="Times New Roman"/>
          <w:sz w:val="24"/>
          <w:szCs w:val="24"/>
        </w:rPr>
        <w:t xml:space="preserve"> </w:t>
      </w:r>
    </w:p>
    <w:p w14:paraId="37CD424B" w14:textId="77777777" w:rsidR="00E55C89" w:rsidRDefault="00E55C89" w:rsidP="00ED335B">
      <w:pPr>
        <w:spacing w:after="0" w:line="240" w:lineRule="auto"/>
        <w:jc w:val="both"/>
        <w:rPr>
          <w:rFonts w:ascii="Times New Roman" w:hAnsi="Times New Roman" w:cs="Times New Roman"/>
          <w:sz w:val="24"/>
          <w:szCs w:val="24"/>
        </w:rPr>
      </w:pPr>
    </w:p>
    <w:p w14:paraId="21743603" w14:textId="58750279" w:rsidR="00E55C89" w:rsidRDefault="00E55C89" w:rsidP="00ED3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Adatvédelmi szabályzat</w:t>
      </w:r>
    </w:p>
    <w:p w14:paraId="78FCA781" w14:textId="0FB2F98D" w:rsidR="00E55C89" w:rsidRDefault="00E55C89" w:rsidP="00ED335B">
      <w:pPr>
        <w:spacing w:after="0" w:line="240" w:lineRule="auto"/>
        <w:jc w:val="both"/>
        <w:rPr>
          <w:rFonts w:ascii="Times New Roman" w:hAnsi="Times New Roman" w:cs="Times New Roman"/>
          <w:sz w:val="24"/>
          <w:szCs w:val="24"/>
        </w:rPr>
      </w:pPr>
    </w:p>
    <w:p w14:paraId="601C4919" w14:textId="0371FBB8" w:rsidR="00E55C89" w:rsidRDefault="00E55C89" w:rsidP="00ED33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Tartalom</w:t>
      </w:r>
    </w:p>
    <w:p w14:paraId="46D262AA" w14:textId="4CF33E8D"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Bevezetés</w:t>
      </w:r>
    </w:p>
    <w:p w14:paraId="2AB38350" w14:textId="51B4DEF1" w:rsidR="00E55C89" w:rsidRDefault="00E55C89" w:rsidP="00E55C89">
      <w:pPr>
        <w:pStyle w:val="Listaszerbekezds"/>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Adatkezelő és elérhetőségei</w:t>
      </w:r>
    </w:p>
    <w:p w14:paraId="08567F41" w14:textId="3FD0B137"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Fogalmak, meghatározások</w:t>
      </w:r>
    </w:p>
    <w:p w14:paraId="442B51F0" w14:textId="14377827"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személyes adatok kezelésére vonatkozó elvek</w:t>
      </w:r>
    </w:p>
    <w:p w14:paraId="2F092EA9" w14:textId="7671BD18"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Egyes adatkezelések</w:t>
      </w:r>
    </w:p>
    <w:p w14:paraId="04703C4E" w14:textId="573A9484" w:rsidR="00E55C89" w:rsidRDefault="00E55C89" w:rsidP="00E55C89">
      <w:pPr>
        <w:pStyle w:val="Listaszerbekezds"/>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Ügyfélkapcsolatok</w:t>
      </w:r>
    </w:p>
    <w:p w14:paraId="0FDD33AE" w14:textId="08B6BA11"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Címzettek, akikkel a személyes adatokat közlik</w:t>
      </w:r>
    </w:p>
    <w:p w14:paraId="650CE37C" w14:textId="434E48AF"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Cookie</w:t>
      </w:r>
      <w:proofErr w:type="spellEnd"/>
      <w:r>
        <w:rPr>
          <w:rFonts w:ascii="Times New Roman" w:hAnsi="Times New Roman" w:cs="Times New Roman"/>
          <w:sz w:val="24"/>
          <w:szCs w:val="24"/>
        </w:rPr>
        <w:t>-k (sütik) kezelése</w:t>
      </w:r>
    </w:p>
    <w:p w14:paraId="2D473A71" w14:textId="0E8D1F23"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Google és Facebook szolgáltatások használata</w:t>
      </w:r>
    </w:p>
    <w:p w14:paraId="0678E386" w14:textId="0DC82B9D"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Ügyfélkapcsolatok és egyéb adatkezelések</w:t>
      </w:r>
    </w:p>
    <w:p w14:paraId="7852710E" w14:textId="7C36D713"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érintettek jogai</w:t>
      </w:r>
    </w:p>
    <w:p w14:paraId="5EE5F706" w14:textId="3D0CBEA4" w:rsidR="00E55C89" w:rsidRDefault="00E55C89"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Intézkedési határidő</w:t>
      </w:r>
    </w:p>
    <w:p w14:paraId="2CFA6362" w14:textId="3F2F14C7" w:rsidR="00E55C89" w:rsidRDefault="00360DBA"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adatkezelés biztonsága</w:t>
      </w:r>
    </w:p>
    <w:p w14:paraId="0C3CDEFA" w14:textId="508DCD0C" w:rsidR="00360DBA" w:rsidRDefault="00360DBA"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 tájékoztatása az adatvédelmi incidensről</w:t>
      </w:r>
    </w:p>
    <w:p w14:paraId="6B002C75" w14:textId="7C73A571" w:rsidR="00360DBA" w:rsidRDefault="00360DBA"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adatvédelmi incidens bejelentése a hatóságnak</w:t>
      </w:r>
    </w:p>
    <w:p w14:paraId="7B9ED3A9" w14:textId="479E974A" w:rsidR="00360DBA" w:rsidRDefault="00360DBA"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Felülvizsgálat kötelező adatkezelés esetén</w:t>
      </w:r>
    </w:p>
    <w:p w14:paraId="2A1ED0E5" w14:textId="44914526" w:rsidR="00360DBA" w:rsidRDefault="00360DBA"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Panasztételi lehetőség</w:t>
      </w:r>
    </w:p>
    <w:p w14:paraId="1416A0FE" w14:textId="13EF9C8D" w:rsidR="00360DBA" w:rsidRDefault="00360DBA"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Zárszó</w:t>
      </w:r>
    </w:p>
    <w:p w14:paraId="6A559095" w14:textId="68A760C6" w:rsidR="00360DBA" w:rsidRDefault="00360DBA" w:rsidP="00E55C89">
      <w:pPr>
        <w:pStyle w:val="Listaszerbekezds"/>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0B6A4A91" w14:textId="78387AAC" w:rsidR="00360DBA" w:rsidRDefault="00360DBA" w:rsidP="00360DBA">
      <w:pPr>
        <w:spacing w:after="0" w:line="240" w:lineRule="auto"/>
        <w:jc w:val="both"/>
        <w:rPr>
          <w:rFonts w:ascii="Times New Roman" w:hAnsi="Times New Roman" w:cs="Times New Roman"/>
          <w:sz w:val="24"/>
          <w:szCs w:val="24"/>
        </w:rPr>
      </w:pPr>
    </w:p>
    <w:p w14:paraId="29C70428" w14:textId="52F74D1E" w:rsidR="00360DBA" w:rsidRDefault="00360DBA" w:rsidP="00360DBA">
      <w:pPr>
        <w:spacing w:after="0" w:line="240" w:lineRule="auto"/>
        <w:jc w:val="both"/>
        <w:rPr>
          <w:rFonts w:ascii="Times New Roman" w:hAnsi="Times New Roman" w:cs="Times New Roman"/>
          <w:sz w:val="24"/>
          <w:szCs w:val="24"/>
        </w:rPr>
      </w:pPr>
    </w:p>
    <w:p w14:paraId="745668E3" w14:textId="1E5DD7AF" w:rsidR="00360DBA" w:rsidRDefault="00360DBA"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Bevezetés</w:t>
      </w:r>
    </w:p>
    <w:p w14:paraId="112812EB" w14:textId="1119FEDA" w:rsidR="00360DBA" w:rsidRDefault="00360DBA" w:rsidP="00360DBA">
      <w:pPr>
        <w:pStyle w:val="Listaszerbekezds"/>
        <w:spacing w:after="0" w:line="240" w:lineRule="auto"/>
        <w:jc w:val="both"/>
        <w:rPr>
          <w:rFonts w:ascii="Times New Roman" w:hAnsi="Times New Roman" w:cs="Times New Roman"/>
          <w:sz w:val="24"/>
          <w:szCs w:val="24"/>
        </w:rPr>
      </w:pPr>
      <w:r w:rsidRPr="00DB2D81">
        <w:rPr>
          <w:rFonts w:ascii="Times New Roman" w:hAnsi="Times New Roman" w:cs="Times New Roman"/>
          <w:b/>
          <w:bCs/>
          <w:sz w:val="24"/>
          <w:szCs w:val="24"/>
        </w:rPr>
        <w:t>TRINNERS Tanácsadó és Vagyonkezelő Kft.</w:t>
      </w:r>
      <w:r>
        <w:rPr>
          <w:rFonts w:ascii="Times New Roman" w:hAnsi="Times New Roman" w:cs="Times New Roman"/>
          <w:sz w:val="24"/>
          <w:szCs w:val="24"/>
        </w:rPr>
        <w:t xml:space="preserve"> (1223 Budapest, Tűzliliom utca 17. 2/11., adószám: 27515648-1-43, cégjegyzékszám: 01-09-392869) a továbbiakban Szolgáltató alá veti magát a következő szabályzatnak:</w:t>
      </w:r>
    </w:p>
    <w:p w14:paraId="2D52B768" w14:textId="5952CBD3" w:rsidR="00360DBA" w:rsidRDefault="00360DBA" w:rsidP="00360DBA">
      <w:pPr>
        <w:pStyle w:val="Listaszerbekezds"/>
        <w:spacing w:after="0" w:line="240" w:lineRule="auto"/>
        <w:jc w:val="both"/>
        <w:rPr>
          <w:rFonts w:ascii="Times New Roman" w:hAnsi="Times New Roman" w:cs="Times New Roman"/>
          <w:sz w:val="24"/>
          <w:szCs w:val="24"/>
        </w:rPr>
      </w:pPr>
    </w:p>
    <w:p w14:paraId="58623C96" w14:textId="193D238B" w:rsidR="00360DBA" w:rsidRDefault="00360DBA" w:rsidP="00360DBA">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A természetes személyeknek a személyes adatok kezelése tekintetében történő védelméről és az ilyen adatok szabad áramlásáról, valamint a 95/46/EK rendelet hatályon kívül helyezéséről (általános adatvédelmi rendelet) AZ EUROPAI PARLAMENT ÉS A TANÁCS (EU) 2016/679 RENDELETE (20169.áptilis 27.) szerint az alábbi tájékoztatást adjuk.</w:t>
      </w:r>
    </w:p>
    <w:p w14:paraId="5989444A" w14:textId="24465048" w:rsidR="00360DBA" w:rsidRDefault="00360DBA" w:rsidP="00360DBA">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Jelen adatvédelmi szabályzat az alábbi oldalak adatkezelését szabályozza:</w:t>
      </w:r>
    </w:p>
    <w:p w14:paraId="3882B259" w14:textId="678BB55B" w:rsidR="00360DBA" w:rsidRDefault="00000000" w:rsidP="00360DBA">
      <w:pPr>
        <w:pStyle w:val="Listaszerbekezds"/>
        <w:spacing w:after="0" w:line="240" w:lineRule="auto"/>
        <w:jc w:val="both"/>
        <w:rPr>
          <w:rFonts w:ascii="Times New Roman" w:hAnsi="Times New Roman" w:cs="Times New Roman"/>
          <w:sz w:val="24"/>
          <w:szCs w:val="24"/>
        </w:rPr>
      </w:pPr>
      <w:hyperlink r:id="rId9" w:history="1">
        <w:r w:rsidR="00360DBA" w:rsidRPr="00471B53">
          <w:rPr>
            <w:rStyle w:val="Hiperhivatkozs"/>
            <w:rFonts w:ascii="Times New Roman" w:hAnsi="Times New Roman" w:cs="Times New Roman"/>
            <w:sz w:val="24"/>
            <w:szCs w:val="24"/>
          </w:rPr>
          <w:t>https://trinners.hu</w:t>
        </w:r>
      </w:hyperlink>
      <w:r w:rsidR="00360DBA">
        <w:rPr>
          <w:rFonts w:ascii="Times New Roman" w:hAnsi="Times New Roman" w:cs="Times New Roman"/>
          <w:sz w:val="24"/>
          <w:szCs w:val="24"/>
        </w:rPr>
        <w:t xml:space="preserve">/ </w:t>
      </w:r>
    </w:p>
    <w:p w14:paraId="75B9654F" w14:textId="2267117C" w:rsidR="00360DBA" w:rsidRDefault="00360DBA" w:rsidP="00360DBA">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adatvédelmi szabályzat elérhető az alábbi oldalról:</w:t>
      </w:r>
    </w:p>
    <w:p w14:paraId="67167DD6" w14:textId="64E678FF" w:rsidR="00360DBA" w:rsidRDefault="00360DBA" w:rsidP="00360DBA">
      <w:pPr>
        <w:pStyle w:val="Listaszerbekezds"/>
        <w:spacing w:after="0" w:line="240" w:lineRule="auto"/>
        <w:jc w:val="both"/>
        <w:rPr>
          <w:rFonts w:ascii="Times New Roman" w:hAnsi="Times New Roman" w:cs="Times New Roman"/>
          <w:sz w:val="24"/>
          <w:szCs w:val="24"/>
        </w:rPr>
      </w:pPr>
    </w:p>
    <w:p w14:paraId="78BCAAF2" w14:textId="7F517062" w:rsidR="00360DBA" w:rsidRDefault="00360DBA" w:rsidP="00360DBA">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A szabályzat módosításai a fenti címen történő közzététellel lépnek hatályba.</w:t>
      </w:r>
    </w:p>
    <w:p w14:paraId="1E5C0AB0" w14:textId="77777777" w:rsidR="00360DBA" w:rsidRPr="00BF5AEC" w:rsidRDefault="00360DBA" w:rsidP="00BF5AEC">
      <w:pPr>
        <w:spacing w:after="0" w:line="240" w:lineRule="auto"/>
        <w:jc w:val="both"/>
        <w:rPr>
          <w:rFonts w:ascii="Times New Roman" w:hAnsi="Times New Roman" w:cs="Times New Roman"/>
          <w:sz w:val="24"/>
          <w:szCs w:val="24"/>
        </w:rPr>
      </w:pPr>
    </w:p>
    <w:p w14:paraId="1E583706" w14:textId="34AEF18A" w:rsidR="00360DBA" w:rsidRDefault="00360DBA"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Fogalom meghatározások</w:t>
      </w:r>
    </w:p>
    <w:p w14:paraId="69408EDB" w14:textId="4F1F74DB" w:rsidR="00B61A1C" w:rsidRPr="00B61A1C" w:rsidRDefault="00B61A1C" w:rsidP="006136B0">
      <w:pPr>
        <w:pStyle w:val="Listaszerbekezds"/>
        <w:spacing w:after="0" w:line="240" w:lineRule="auto"/>
        <w:ind w:left="1417"/>
        <w:jc w:val="both"/>
        <w:rPr>
          <w:rFonts w:ascii="Times New Roman" w:hAnsi="Times New Roman" w:cs="Times New Roman"/>
          <w:sz w:val="24"/>
          <w:szCs w:val="24"/>
        </w:rPr>
      </w:pPr>
      <w:r w:rsidRPr="00B61A1C">
        <w:rPr>
          <w:rFonts w:ascii="Times New Roman" w:hAnsi="Times New Roman" w:cs="Times New Roman"/>
          <w:i/>
          <w:iCs/>
          <w:sz w:val="24"/>
          <w:szCs w:val="24"/>
        </w:rPr>
        <w:t>személyes adat</w:t>
      </w:r>
      <w:r w:rsidRPr="00B61A1C">
        <w:rPr>
          <w:rFonts w:ascii="Times New Roman" w:hAnsi="Times New Roman" w:cs="Times New Roman"/>
          <w:sz w:val="24"/>
          <w:szCs w:val="24"/>
        </w:rPr>
        <w:t xml:space="preserve"> </w:t>
      </w:r>
      <w:r>
        <w:rPr>
          <w:rFonts w:ascii="Times New Roman" w:hAnsi="Times New Roman" w:cs="Times New Roman"/>
          <w:sz w:val="24"/>
          <w:szCs w:val="24"/>
        </w:rPr>
        <w:t>a</w:t>
      </w:r>
      <w:r w:rsidRPr="00B61A1C">
        <w:rPr>
          <w:rFonts w:ascii="Times New Roman" w:hAnsi="Times New Roman" w:cs="Times New Roman"/>
          <w:sz w:val="24"/>
          <w:szCs w:val="24"/>
        </w:rPr>
        <w:t>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149DC99E" w14:textId="64F1B298" w:rsidR="00B61A1C" w:rsidRPr="00B61A1C" w:rsidRDefault="00B61A1C" w:rsidP="006136B0">
      <w:pPr>
        <w:pStyle w:val="Listaszerbekezds"/>
        <w:spacing w:after="0" w:line="240" w:lineRule="auto"/>
        <w:ind w:left="1440"/>
        <w:jc w:val="both"/>
        <w:rPr>
          <w:rFonts w:ascii="Times New Roman" w:hAnsi="Times New Roman" w:cs="Times New Roman"/>
          <w:sz w:val="24"/>
          <w:szCs w:val="24"/>
        </w:rPr>
      </w:pPr>
      <w:r w:rsidRPr="00B61A1C">
        <w:rPr>
          <w:rFonts w:ascii="Times New Roman" w:hAnsi="Times New Roman" w:cs="Times New Roman"/>
          <w:i/>
          <w:iCs/>
          <w:sz w:val="24"/>
          <w:szCs w:val="24"/>
        </w:rPr>
        <w:lastRenderedPageBreak/>
        <w:t>adatkezelés</w:t>
      </w:r>
      <w:r w:rsidRPr="00B61A1C">
        <w:rPr>
          <w:rFonts w:ascii="Times New Roman" w:hAnsi="Times New Roman" w:cs="Times New Roman"/>
          <w:sz w:val="24"/>
          <w:szCs w:val="24"/>
        </w:rPr>
        <w:t xml:space="preserve"> </w:t>
      </w:r>
      <w:r w:rsidRPr="00B61A1C">
        <w:rPr>
          <w:rStyle w:val="Kiemels2"/>
          <w:rFonts w:ascii="Times New Roman" w:hAnsi="Times New Roman" w:cs="Times New Roman"/>
          <w:b w:val="0"/>
          <w:bCs w:val="0"/>
          <w:sz w:val="24"/>
          <w:szCs w:val="24"/>
          <w:shd w:val="clear" w:color="auto" w:fill="FFFFFF"/>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18719FC9" w14:textId="0DE2A958" w:rsidR="00B61A1C" w:rsidRDefault="00B61A1C" w:rsidP="006136B0">
      <w:pPr>
        <w:pStyle w:val="Listaszerbekezds"/>
        <w:spacing w:after="0" w:line="240" w:lineRule="auto"/>
        <w:ind w:left="1440"/>
        <w:jc w:val="both"/>
        <w:rPr>
          <w:rFonts w:ascii="Times New Roman" w:hAnsi="Times New Roman" w:cs="Times New Roman"/>
          <w:sz w:val="24"/>
          <w:szCs w:val="24"/>
        </w:rPr>
      </w:pPr>
      <w:r w:rsidRPr="00B61A1C">
        <w:rPr>
          <w:rFonts w:ascii="Times New Roman" w:hAnsi="Times New Roman" w:cs="Times New Roman"/>
          <w:i/>
          <w:iCs/>
          <w:sz w:val="24"/>
          <w:szCs w:val="24"/>
        </w:rPr>
        <w:t>adatkezelő</w:t>
      </w:r>
      <w:r>
        <w:rPr>
          <w:rFonts w:ascii="Times New Roman" w:hAnsi="Times New Roman" w:cs="Times New Roman"/>
          <w:sz w:val="24"/>
          <w:szCs w:val="24"/>
        </w:rPr>
        <w:t xml:space="preserve"> a</w:t>
      </w:r>
      <w:r w:rsidRPr="00B61A1C">
        <w:rPr>
          <w:rStyle w:val="Kiemels2"/>
          <w:rFonts w:ascii="Times New Roman" w:hAnsi="Times New Roman" w:cs="Times New Roman"/>
          <w:b w:val="0"/>
          <w:bCs w:val="0"/>
          <w:sz w:val="24"/>
          <w:szCs w:val="24"/>
          <w:shd w:val="clear" w:color="auto" w:fill="FFFFFF"/>
        </w:rPr>
        <w:t>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rsidR="00D23146">
        <w:rPr>
          <w:rStyle w:val="Kiemels2"/>
          <w:rFonts w:ascii="Times New Roman" w:hAnsi="Times New Roman" w:cs="Times New Roman"/>
          <w:b w:val="0"/>
          <w:bCs w:val="0"/>
          <w:sz w:val="24"/>
          <w:szCs w:val="24"/>
          <w:shd w:val="clear" w:color="auto" w:fill="FFFFFF"/>
        </w:rPr>
        <w:t>;</w:t>
      </w:r>
    </w:p>
    <w:p w14:paraId="782CB36E" w14:textId="047815A2" w:rsidR="00B61A1C" w:rsidRPr="00D23146" w:rsidRDefault="00B61A1C" w:rsidP="006136B0">
      <w:pPr>
        <w:pStyle w:val="Listaszerbekezds"/>
        <w:spacing w:after="0" w:line="240" w:lineRule="auto"/>
        <w:ind w:left="1440"/>
        <w:jc w:val="both"/>
        <w:rPr>
          <w:rFonts w:ascii="Times New Roman" w:hAnsi="Times New Roman" w:cs="Times New Roman"/>
          <w:sz w:val="24"/>
          <w:szCs w:val="24"/>
        </w:rPr>
      </w:pPr>
      <w:r w:rsidRPr="00D23146">
        <w:rPr>
          <w:rFonts w:ascii="Times New Roman" w:hAnsi="Times New Roman" w:cs="Times New Roman"/>
          <w:i/>
          <w:iCs/>
          <w:sz w:val="24"/>
          <w:szCs w:val="24"/>
        </w:rPr>
        <w:t>adatfeldolgozó</w:t>
      </w:r>
      <w:r w:rsidR="00D23146">
        <w:rPr>
          <w:rFonts w:ascii="Times New Roman" w:hAnsi="Times New Roman" w:cs="Times New Roman"/>
          <w:sz w:val="24"/>
          <w:szCs w:val="24"/>
        </w:rPr>
        <w:t xml:space="preserve"> </w:t>
      </w:r>
      <w:r w:rsidR="00D23146" w:rsidRPr="00D23146">
        <w:rPr>
          <w:rStyle w:val="Kiemels2"/>
          <w:rFonts w:ascii="Times New Roman" w:hAnsi="Times New Roman" w:cs="Times New Roman"/>
          <w:b w:val="0"/>
          <w:bCs w:val="0"/>
          <w:sz w:val="24"/>
          <w:szCs w:val="24"/>
          <w:shd w:val="clear" w:color="auto" w:fill="FFFFFF"/>
        </w:rPr>
        <w:t>az a természetes vagy jogi személy, közhatalmi szerv, ügynökség vagy bármely egyéb szerv, amely az adatkezelő nevében személyes adatokat kezel;</w:t>
      </w:r>
    </w:p>
    <w:p w14:paraId="30B72B8D" w14:textId="4A4BE955" w:rsidR="00B61A1C" w:rsidRDefault="00B61A1C" w:rsidP="006136B0">
      <w:pPr>
        <w:pStyle w:val="Listaszerbekezds"/>
        <w:spacing w:after="0" w:line="240" w:lineRule="auto"/>
        <w:ind w:left="1440"/>
        <w:jc w:val="both"/>
        <w:rPr>
          <w:rFonts w:ascii="Times New Roman" w:hAnsi="Times New Roman" w:cs="Times New Roman"/>
          <w:sz w:val="24"/>
          <w:szCs w:val="24"/>
        </w:rPr>
      </w:pPr>
      <w:r w:rsidRPr="00D23146">
        <w:rPr>
          <w:rFonts w:ascii="Times New Roman" w:hAnsi="Times New Roman" w:cs="Times New Roman"/>
          <w:i/>
          <w:iCs/>
          <w:sz w:val="24"/>
          <w:szCs w:val="24"/>
        </w:rPr>
        <w:t>címzett</w:t>
      </w:r>
      <w:r w:rsidR="00D23146" w:rsidRPr="00D23146">
        <w:rPr>
          <w:rFonts w:ascii="Times New Roman" w:hAnsi="Times New Roman" w:cs="Times New Roman"/>
          <w:sz w:val="24"/>
          <w:szCs w:val="24"/>
        </w:rPr>
        <w:t xml:space="preserve"> </w:t>
      </w:r>
      <w:r w:rsidR="00D23146" w:rsidRPr="00D23146">
        <w:rPr>
          <w:rStyle w:val="Kiemels2"/>
          <w:rFonts w:ascii="Times New Roman" w:hAnsi="Times New Roman" w:cs="Times New Roman"/>
          <w:b w:val="0"/>
          <w:bCs w:val="0"/>
          <w:sz w:val="24"/>
          <w:szCs w:val="24"/>
          <w:shd w:val="clear" w:color="auto" w:fill="FFFFFF"/>
        </w:rPr>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495D6C93" w14:textId="26B2E451" w:rsidR="00B61A1C" w:rsidRDefault="00B61A1C" w:rsidP="006136B0">
      <w:pPr>
        <w:pStyle w:val="Listaszerbekezds"/>
        <w:spacing w:after="0" w:line="240" w:lineRule="auto"/>
        <w:ind w:left="1440"/>
        <w:jc w:val="both"/>
        <w:rPr>
          <w:rFonts w:ascii="Times New Roman" w:hAnsi="Times New Roman" w:cs="Times New Roman"/>
          <w:sz w:val="24"/>
          <w:szCs w:val="24"/>
        </w:rPr>
      </w:pPr>
      <w:r w:rsidRPr="00D23146">
        <w:rPr>
          <w:rFonts w:ascii="Times New Roman" w:hAnsi="Times New Roman" w:cs="Times New Roman"/>
          <w:i/>
          <w:iCs/>
          <w:sz w:val="24"/>
          <w:szCs w:val="24"/>
        </w:rPr>
        <w:t>az érintett hozzájárulása</w:t>
      </w:r>
      <w:r w:rsidR="00D23146" w:rsidRPr="00D23146">
        <w:rPr>
          <w:rFonts w:ascii="Times New Roman" w:hAnsi="Times New Roman" w:cs="Times New Roman"/>
          <w:sz w:val="24"/>
          <w:szCs w:val="24"/>
        </w:rPr>
        <w:t xml:space="preserve"> </w:t>
      </w:r>
      <w:r w:rsidR="00D23146" w:rsidRPr="00D23146">
        <w:rPr>
          <w:rStyle w:val="Kiemels2"/>
          <w:rFonts w:ascii="Times New Roman" w:hAnsi="Times New Roman" w:cs="Times New Roman"/>
          <w:b w:val="0"/>
          <w:bCs w:val="0"/>
          <w:sz w:val="24"/>
          <w:szCs w:val="24"/>
          <w:shd w:val="clear" w:color="auto" w:fill="FFFFFF"/>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D23146">
        <w:rPr>
          <w:rStyle w:val="Kiemels2"/>
          <w:rFonts w:ascii="Times New Roman" w:hAnsi="Times New Roman" w:cs="Times New Roman"/>
          <w:b w:val="0"/>
          <w:bCs w:val="0"/>
          <w:sz w:val="24"/>
          <w:szCs w:val="24"/>
          <w:shd w:val="clear" w:color="auto" w:fill="FFFFFF"/>
        </w:rPr>
        <w:t>;</w:t>
      </w:r>
    </w:p>
    <w:p w14:paraId="37B37B65" w14:textId="22624DBF" w:rsidR="00B61A1C" w:rsidRDefault="00B61A1C" w:rsidP="006136B0">
      <w:pPr>
        <w:pStyle w:val="Listaszerbekezds"/>
        <w:spacing w:after="0" w:line="240" w:lineRule="auto"/>
        <w:ind w:left="1440"/>
        <w:jc w:val="both"/>
        <w:rPr>
          <w:rFonts w:ascii="Times New Roman" w:hAnsi="Times New Roman" w:cs="Times New Roman"/>
          <w:sz w:val="24"/>
          <w:szCs w:val="24"/>
        </w:rPr>
      </w:pPr>
      <w:r w:rsidRPr="00D23146">
        <w:rPr>
          <w:rFonts w:ascii="Times New Roman" w:hAnsi="Times New Roman" w:cs="Times New Roman"/>
          <w:i/>
          <w:iCs/>
          <w:sz w:val="24"/>
          <w:szCs w:val="24"/>
        </w:rPr>
        <w:t>adatvédelmi incidens</w:t>
      </w:r>
      <w:r w:rsidR="00D23146">
        <w:rPr>
          <w:rFonts w:ascii="Times New Roman" w:hAnsi="Times New Roman" w:cs="Times New Roman"/>
          <w:sz w:val="24"/>
          <w:szCs w:val="24"/>
        </w:rPr>
        <w:t xml:space="preserve"> </w:t>
      </w:r>
      <w:r w:rsidR="00D23146" w:rsidRPr="00D23146">
        <w:rPr>
          <w:rStyle w:val="Kiemels2"/>
          <w:rFonts w:ascii="Times New Roman" w:hAnsi="Times New Roman" w:cs="Times New Roman"/>
          <w:b w:val="0"/>
          <w:bCs w:val="0"/>
          <w:sz w:val="24"/>
          <w:szCs w:val="24"/>
          <w:shd w:val="clear" w:color="auto" w:fill="FFFFFF"/>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00D23146">
        <w:rPr>
          <w:rStyle w:val="Kiemels2"/>
          <w:rFonts w:ascii="Times New Roman" w:hAnsi="Times New Roman" w:cs="Times New Roman"/>
          <w:b w:val="0"/>
          <w:bCs w:val="0"/>
          <w:sz w:val="24"/>
          <w:szCs w:val="24"/>
          <w:shd w:val="clear" w:color="auto" w:fill="FFFFFF"/>
        </w:rPr>
        <w:t>;</w:t>
      </w:r>
    </w:p>
    <w:p w14:paraId="19F07277" w14:textId="22F95137" w:rsidR="00360DBA" w:rsidRDefault="00D23146" w:rsidP="006136B0">
      <w:pPr>
        <w:pStyle w:val="Listaszerbekezds"/>
        <w:spacing w:after="0" w:line="240" w:lineRule="auto"/>
        <w:ind w:left="1440"/>
        <w:jc w:val="both"/>
        <w:rPr>
          <w:rFonts w:ascii="Times New Roman" w:hAnsi="Times New Roman" w:cs="Times New Roman"/>
          <w:sz w:val="24"/>
          <w:szCs w:val="24"/>
        </w:rPr>
      </w:pPr>
      <w:r w:rsidRPr="00D23146">
        <w:rPr>
          <w:rFonts w:ascii="Times New Roman" w:hAnsi="Times New Roman" w:cs="Times New Roman"/>
          <w:i/>
          <w:iCs/>
          <w:sz w:val="24"/>
          <w:szCs w:val="24"/>
        </w:rPr>
        <w:t xml:space="preserve">vállalkozói </w:t>
      </w:r>
      <w:r w:rsidR="00B61A1C" w:rsidRPr="00D23146">
        <w:rPr>
          <w:rFonts w:ascii="Times New Roman" w:hAnsi="Times New Roman" w:cs="Times New Roman"/>
          <w:i/>
          <w:iCs/>
          <w:sz w:val="24"/>
          <w:szCs w:val="24"/>
        </w:rPr>
        <w:t>adat</w:t>
      </w:r>
      <w:r>
        <w:rPr>
          <w:rFonts w:ascii="Times New Roman" w:hAnsi="Times New Roman" w:cs="Times New Roman"/>
          <w:sz w:val="24"/>
          <w:szCs w:val="24"/>
        </w:rPr>
        <w:t xml:space="preserve"> a</w:t>
      </w:r>
      <w:r w:rsidRPr="00B61A1C">
        <w:rPr>
          <w:rFonts w:ascii="Times New Roman" w:hAnsi="Times New Roman" w:cs="Times New Roman"/>
          <w:sz w:val="24"/>
          <w:szCs w:val="24"/>
        </w:rPr>
        <w:t xml:space="preserve">zonosított vagy azonosítható </w:t>
      </w:r>
      <w:r>
        <w:rPr>
          <w:rFonts w:ascii="Times New Roman" w:hAnsi="Times New Roman" w:cs="Times New Roman"/>
          <w:sz w:val="24"/>
          <w:szCs w:val="24"/>
        </w:rPr>
        <w:t xml:space="preserve">vállalkozásra </w:t>
      </w:r>
      <w:r w:rsidRPr="00B61A1C">
        <w:rPr>
          <w:rFonts w:ascii="Times New Roman" w:hAnsi="Times New Roman" w:cs="Times New Roman"/>
          <w:sz w:val="24"/>
          <w:szCs w:val="24"/>
        </w:rPr>
        <w:t xml:space="preserve">(érintett) vonatkozó bármely információ, azonosítható az a </w:t>
      </w:r>
      <w:r>
        <w:rPr>
          <w:rFonts w:ascii="Times New Roman" w:hAnsi="Times New Roman" w:cs="Times New Roman"/>
          <w:sz w:val="24"/>
          <w:szCs w:val="24"/>
        </w:rPr>
        <w:t>vállalkozás</w:t>
      </w:r>
      <w:r w:rsidRPr="00B61A1C">
        <w:rPr>
          <w:rFonts w:ascii="Times New Roman" w:hAnsi="Times New Roman" w:cs="Times New Roman"/>
          <w:sz w:val="24"/>
          <w:szCs w:val="24"/>
        </w:rPr>
        <w:t>, aki</w:t>
      </w:r>
      <w:r>
        <w:rPr>
          <w:rFonts w:ascii="Times New Roman" w:hAnsi="Times New Roman" w:cs="Times New Roman"/>
          <w:sz w:val="24"/>
          <w:szCs w:val="24"/>
        </w:rPr>
        <w:t>/ami</w:t>
      </w:r>
      <w:r w:rsidRPr="00B61A1C">
        <w:rPr>
          <w:rFonts w:ascii="Times New Roman" w:hAnsi="Times New Roman" w:cs="Times New Roman"/>
          <w:sz w:val="24"/>
          <w:szCs w:val="24"/>
        </w:rPr>
        <w:t xml:space="preserve"> közvetlen vagy közvetett módon, különösen valamely azonosító, például név, </w:t>
      </w:r>
      <w:r>
        <w:rPr>
          <w:rFonts w:ascii="Times New Roman" w:hAnsi="Times New Roman" w:cs="Times New Roman"/>
          <w:sz w:val="24"/>
          <w:szCs w:val="24"/>
        </w:rPr>
        <w:t xml:space="preserve">cégjegyzékszám, adószám, székhely, </w:t>
      </w:r>
      <w:r w:rsidRPr="00B61A1C">
        <w:rPr>
          <w:rFonts w:ascii="Times New Roman" w:hAnsi="Times New Roman" w:cs="Times New Roman"/>
          <w:sz w:val="24"/>
          <w:szCs w:val="24"/>
        </w:rPr>
        <w:t xml:space="preserve">helymeghatározó adat, </w:t>
      </w:r>
      <w:r>
        <w:rPr>
          <w:rFonts w:ascii="Times New Roman" w:hAnsi="Times New Roman" w:cs="Times New Roman"/>
          <w:sz w:val="24"/>
          <w:szCs w:val="24"/>
        </w:rPr>
        <w:t xml:space="preserve">weblap, </w:t>
      </w:r>
      <w:r w:rsidRPr="00B61A1C">
        <w:rPr>
          <w:rFonts w:ascii="Times New Roman" w:hAnsi="Times New Roman" w:cs="Times New Roman"/>
          <w:sz w:val="24"/>
          <w:szCs w:val="24"/>
        </w:rPr>
        <w:t xml:space="preserve">online azonosító vagy a </w:t>
      </w:r>
      <w:r>
        <w:rPr>
          <w:rFonts w:ascii="Times New Roman" w:hAnsi="Times New Roman" w:cs="Times New Roman"/>
          <w:sz w:val="24"/>
          <w:szCs w:val="24"/>
        </w:rPr>
        <w:t xml:space="preserve">vállalkozás </w:t>
      </w:r>
      <w:r w:rsidRPr="00B61A1C">
        <w:rPr>
          <w:rFonts w:ascii="Times New Roman" w:hAnsi="Times New Roman" w:cs="Times New Roman"/>
          <w:sz w:val="24"/>
          <w:szCs w:val="24"/>
        </w:rPr>
        <w:t>szellemi, gazdasági, kulturális vagy szociális azonosságára vonatkozó egy vagy több tényező alapján azonosítható</w:t>
      </w:r>
    </w:p>
    <w:p w14:paraId="68640FFF" w14:textId="2E5BEB36" w:rsidR="00B61A1C" w:rsidRPr="00B61A1C" w:rsidRDefault="00B61A1C" w:rsidP="006136B0">
      <w:pPr>
        <w:pStyle w:val="Listaszerbekezds"/>
        <w:spacing w:after="0" w:line="240" w:lineRule="auto"/>
        <w:ind w:left="1440"/>
        <w:jc w:val="both"/>
        <w:rPr>
          <w:rFonts w:ascii="Times New Roman" w:hAnsi="Times New Roman" w:cs="Times New Roman"/>
          <w:sz w:val="24"/>
          <w:szCs w:val="24"/>
        </w:rPr>
      </w:pPr>
      <w:r w:rsidRPr="00D23146">
        <w:rPr>
          <w:rFonts w:ascii="Times New Roman" w:hAnsi="Times New Roman" w:cs="Times New Roman"/>
          <w:i/>
          <w:iCs/>
          <w:sz w:val="24"/>
          <w:szCs w:val="24"/>
        </w:rPr>
        <w:t>nyilvános adatok</w:t>
      </w:r>
      <w:r w:rsidR="00D23146" w:rsidRPr="00D23146">
        <w:rPr>
          <w:rFonts w:ascii="Times New Roman" w:hAnsi="Times New Roman" w:cs="Times New Roman"/>
          <w:i/>
          <w:iCs/>
          <w:sz w:val="24"/>
          <w:szCs w:val="24"/>
        </w:rPr>
        <w:t>, cégadatok</w:t>
      </w:r>
      <w:r w:rsidR="00D23146">
        <w:rPr>
          <w:rFonts w:ascii="Times New Roman" w:hAnsi="Times New Roman" w:cs="Times New Roman"/>
          <w:sz w:val="24"/>
          <w:szCs w:val="24"/>
        </w:rPr>
        <w:t xml:space="preserve"> minden olyan vállalkozói adat, amely az </w:t>
      </w:r>
      <w:hyperlink r:id="rId10" w:history="1">
        <w:r w:rsidR="00D23146" w:rsidRPr="00471B53">
          <w:rPr>
            <w:rStyle w:val="Hiperhivatkozs"/>
            <w:rFonts w:ascii="Times New Roman" w:hAnsi="Times New Roman" w:cs="Times New Roman"/>
            <w:sz w:val="24"/>
            <w:szCs w:val="24"/>
          </w:rPr>
          <w:t>https://www.e-cegjegyzek.hu/</w:t>
        </w:r>
      </w:hyperlink>
      <w:r w:rsidR="00D23146">
        <w:rPr>
          <w:rFonts w:ascii="Times New Roman" w:hAnsi="Times New Roman" w:cs="Times New Roman"/>
          <w:sz w:val="24"/>
          <w:szCs w:val="24"/>
        </w:rPr>
        <w:t xml:space="preserve"> oldalon lekérdezett adatok között és/vagy az </w:t>
      </w:r>
      <w:hyperlink r:id="rId11" w:history="1">
        <w:r w:rsidR="00D23146" w:rsidRPr="00471B53">
          <w:rPr>
            <w:rStyle w:val="Hiperhivatkozs"/>
            <w:rFonts w:ascii="Times New Roman" w:hAnsi="Times New Roman" w:cs="Times New Roman"/>
            <w:sz w:val="24"/>
            <w:szCs w:val="24"/>
          </w:rPr>
          <w:t>https://e-beszamolo.im.gov.hu</w:t>
        </w:r>
      </w:hyperlink>
      <w:r w:rsidR="00D23146">
        <w:rPr>
          <w:rFonts w:ascii="Times New Roman" w:hAnsi="Times New Roman" w:cs="Times New Roman"/>
          <w:sz w:val="24"/>
          <w:szCs w:val="24"/>
        </w:rPr>
        <w:t xml:space="preserve"> szerepel nyilvános adatnak tekintendő beleértve a személyes adatokat is</w:t>
      </w:r>
    </w:p>
    <w:p w14:paraId="0C3A53D6" w14:textId="77777777" w:rsidR="00B61A1C" w:rsidRPr="00BF5AEC" w:rsidRDefault="00B61A1C" w:rsidP="00BF5AEC">
      <w:pPr>
        <w:spacing w:after="0" w:line="240" w:lineRule="auto"/>
        <w:jc w:val="both"/>
        <w:rPr>
          <w:rFonts w:ascii="Times New Roman" w:hAnsi="Times New Roman" w:cs="Times New Roman"/>
          <w:sz w:val="24"/>
          <w:szCs w:val="24"/>
        </w:rPr>
      </w:pPr>
    </w:p>
    <w:p w14:paraId="1FFDC7DA" w14:textId="6637F34B" w:rsidR="00360DBA" w:rsidRDefault="00360DBA"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személyes </w:t>
      </w:r>
      <w:r w:rsidR="004A2342">
        <w:rPr>
          <w:rFonts w:ascii="Times New Roman" w:hAnsi="Times New Roman" w:cs="Times New Roman"/>
          <w:sz w:val="24"/>
          <w:szCs w:val="24"/>
        </w:rPr>
        <w:t xml:space="preserve">és nyilvános cégadatok </w:t>
      </w:r>
      <w:r>
        <w:rPr>
          <w:rFonts w:ascii="Times New Roman" w:hAnsi="Times New Roman" w:cs="Times New Roman"/>
          <w:sz w:val="24"/>
          <w:szCs w:val="24"/>
        </w:rPr>
        <w:t>kezelésére vonatkozó elvek</w:t>
      </w:r>
    </w:p>
    <w:p w14:paraId="2D029C46" w14:textId="56C5F911" w:rsidR="006136B0" w:rsidRDefault="006136B0" w:rsidP="006136B0">
      <w:pPr>
        <w:pStyle w:val="Listaszerbekezds"/>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adatok kezelését jogszerűen és tisztességesen, valamint az érintett számára átlátható módon kell végezni (jogszerűség, tisztességes eljárás, átláthatóság)</w:t>
      </w:r>
    </w:p>
    <w:p w14:paraId="393F170E" w14:textId="72794625" w:rsidR="006136B0" w:rsidRPr="006136B0" w:rsidRDefault="006136B0" w:rsidP="006136B0">
      <w:pPr>
        <w:pStyle w:val="Listaszerbekezds"/>
        <w:numPr>
          <w:ilvl w:val="0"/>
          <w:numId w:val="22"/>
        </w:numPr>
        <w:spacing w:after="0" w:line="240" w:lineRule="auto"/>
        <w:jc w:val="both"/>
        <w:rPr>
          <w:rStyle w:val="Kiemels2"/>
          <w:rFonts w:ascii="Times New Roman" w:hAnsi="Times New Roman" w:cs="Times New Roman"/>
          <w:sz w:val="24"/>
          <w:szCs w:val="24"/>
        </w:rPr>
      </w:pPr>
      <w:r>
        <w:rPr>
          <w:rStyle w:val="Kiemels2"/>
          <w:rFonts w:ascii="Times New Roman" w:hAnsi="Times New Roman" w:cs="Times New Roman"/>
          <w:b w:val="0"/>
          <w:bCs w:val="0"/>
          <w:sz w:val="24"/>
          <w:szCs w:val="24"/>
          <w:shd w:val="clear" w:color="auto" w:fill="FFFFFF"/>
        </w:rPr>
        <w:t>g</w:t>
      </w:r>
      <w:r w:rsidRPr="006136B0">
        <w:rPr>
          <w:rStyle w:val="Kiemels2"/>
          <w:rFonts w:ascii="Times New Roman" w:hAnsi="Times New Roman" w:cs="Times New Roman"/>
          <w:b w:val="0"/>
          <w:bCs w:val="0"/>
          <w:sz w:val="24"/>
          <w:szCs w:val="24"/>
          <w:shd w:val="clear" w:color="auto" w:fill="FFFFFF"/>
        </w:rPr>
        <w:t>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w:t>
      </w:r>
      <w:r w:rsidRPr="006136B0">
        <w:rPr>
          <w:rStyle w:val="Kiemels2"/>
          <w:rFonts w:ascii="Times New Roman" w:hAnsi="Times New Roman" w:cs="Times New Roman"/>
          <w:b w:val="0"/>
          <w:bCs w:val="0"/>
          <w:i/>
          <w:iCs/>
          <w:sz w:val="24"/>
          <w:szCs w:val="24"/>
          <w:shd w:val="clear" w:color="auto" w:fill="FFFFFF"/>
        </w:rPr>
        <w:t>célhoz kötöttség</w:t>
      </w:r>
      <w:r w:rsidRPr="006136B0">
        <w:rPr>
          <w:rStyle w:val="Kiemels2"/>
          <w:rFonts w:ascii="Times New Roman" w:hAnsi="Times New Roman" w:cs="Times New Roman"/>
          <w:b w:val="0"/>
          <w:bCs w:val="0"/>
          <w:sz w:val="24"/>
          <w:szCs w:val="24"/>
          <w:shd w:val="clear" w:color="auto" w:fill="FFFFFF"/>
        </w:rPr>
        <w:t>”)</w:t>
      </w:r>
      <w:r>
        <w:rPr>
          <w:rStyle w:val="Kiemels2"/>
          <w:rFonts w:ascii="Times New Roman" w:hAnsi="Times New Roman" w:cs="Times New Roman"/>
          <w:b w:val="0"/>
          <w:bCs w:val="0"/>
          <w:sz w:val="24"/>
          <w:szCs w:val="24"/>
          <w:shd w:val="clear" w:color="auto" w:fill="FFFFFF"/>
        </w:rPr>
        <w:t>;</w:t>
      </w:r>
    </w:p>
    <w:p w14:paraId="7530DBBE" w14:textId="090A979E" w:rsidR="006136B0" w:rsidRPr="006136B0" w:rsidRDefault="006136B0" w:rsidP="006136B0">
      <w:pPr>
        <w:pStyle w:val="Listaszerbekezds"/>
        <w:numPr>
          <w:ilvl w:val="0"/>
          <w:numId w:val="22"/>
        </w:numPr>
        <w:spacing w:after="0" w:line="240" w:lineRule="auto"/>
        <w:jc w:val="both"/>
        <w:rPr>
          <w:rStyle w:val="Kiemels2"/>
          <w:rFonts w:ascii="Times New Roman" w:hAnsi="Times New Roman" w:cs="Times New Roman"/>
          <w:b w:val="0"/>
          <w:bCs w:val="0"/>
          <w:sz w:val="24"/>
          <w:szCs w:val="24"/>
        </w:rPr>
      </w:pPr>
      <w:r>
        <w:rPr>
          <w:rStyle w:val="Kiemels2"/>
          <w:rFonts w:ascii="Times New Roman" w:hAnsi="Times New Roman" w:cs="Times New Roman"/>
          <w:b w:val="0"/>
          <w:bCs w:val="0"/>
          <w:sz w:val="24"/>
          <w:szCs w:val="24"/>
          <w:shd w:val="clear" w:color="auto" w:fill="FFFFFF"/>
        </w:rPr>
        <w:t>a</w:t>
      </w:r>
      <w:r w:rsidRPr="006136B0">
        <w:rPr>
          <w:rStyle w:val="Kiemels2"/>
          <w:rFonts w:ascii="Times New Roman" w:hAnsi="Times New Roman" w:cs="Times New Roman"/>
          <w:b w:val="0"/>
          <w:bCs w:val="0"/>
          <w:sz w:val="24"/>
          <w:szCs w:val="24"/>
          <w:shd w:val="clear" w:color="auto" w:fill="FFFFFF"/>
        </w:rPr>
        <w:t>z adatkezelés céljai szempontjából megfelelőek és relevánsak kell, hogy legyenek, és a szükségesre kell korlátozódniuk („</w:t>
      </w:r>
      <w:r w:rsidRPr="006136B0">
        <w:rPr>
          <w:rStyle w:val="Kiemels2"/>
          <w:rFonts w:ascii="Times New Roman" w:hAnsi="Times New Roman" w:cs="Times New Roman"/>
          <w:b w:val="0"/>
          <w:bCs w:val="0"/>
          <w:i/>
          <w:iCs/>
          <w:sz w:val="24"/>
          <w:szCs w:val="24"/>
          <w:shd w:val="clear" w:color="auto" w:fill="FFFFFF"/>
        </w:rPr>
        <w:t>adattakarékosság</w:t>
      </w:r>
      <w:r w:rsidRPr="006136B0">
        <w:rPr>
          <w:rStyle w:val="Kiemels2"/>
          <w:rFonts w:ascii="Times New Roman" w:hAnsi="Times New Roman" w:cs="Times New Roman"/>
          <w:b w:val="0"/>
          <w:bCs w:val="0"/>
          <w:sz w:val="24"/>
          <w:szCs w:val="24"/>
          <w:shd w:val="clear" w:color="auto" w:fill="FFFFFF"/>
        </w:rPr>
        <w:t>”);</w:t>
      </w:r>
    </w:p>
    <w:p w14:paraId="02EA9C94" w14:textId="60740F89" w:rsidR="006136B0" w:rsidRPr="006136B0" w:rsidRDefault="006136B0" w:rsidP="006136B0">
      <w:pPr>
        <w:pStyle w:val="Listaszerbekezds"/>
        <w:numPr>
          <w:ilvl w:val="0"/>
          <w:numId w:val="22"/>
        </w:numPr>
        <w:spacing w:after="0" w:line="240" w:lineRule="auto"/>
        <w:jc w:val="both"/>
        <w:rPr>
          <w:rStyle w:val="Kiemels2"/>
          <w:rFonts w:ascii="Times New Roman" w:hAnsi="Times New Roman" w:cs="Times New Roman"/>
          <w:b w:val="0"/>
          <w:bCs w:val="0"/>
          <w:sz w:val="24"/>
          <w:szCs w:val="24"/>
        </w:rPr>
      </w:pPr>
      <w:r w:rsidRPr="006136B0">
        <w:rPr>
          <w:rStyle w:val="Kiemels2"/>
          <w:rFonts w:ascii="Times New Roman" w:hAnsi="Times New Roman" w:cs="Times New Roman"/>
          <w:b w:val="0"/>
          <w:bCs w:val="0"/>
          <w:sz w:val="24"/>
          <w:szCs w:val="24"/>
          <w:shd w:val="clear" w:color="auto" w:fill="FFFFFF"/>
        </w:rPr>
        <w:t>pontosnak és szükség esetén naprakésznek kell lenniük; minden ésszerű intézkedést meg kell tenni annak érdekében, hogy az adatkezelés céljai szempontjából pontatlan személyes adatokat haladéktalanul töröljék vagy helyesbítsék („</w:t>
      </w:r>
      <w:r w:rsidRPr="006136B0">
        <w:rPr>
          <w:rStyle w:val="Kiemels2"/>
          <w:rFonts w:ascii="Times New Roman" w:hAnsi="Times New Roman" w:cs="Times New Roman"/>
          <w:b w:val="0"/>
          <w:bCs w:val="0"/>
          <w:i/>
          <w:iCs/>
          <w:sz w:val="24"/>
          <w:szCs w:val="24"/>
          <w:shd w:val="clear" w:color="auto" w:fill="FFFFFF"/>
        </w:rPr>
        <w:t>pontosság</w:t>
      </w:r>
      <w:r w:rsidRPr="006136B0">
        <w:rPr>
          <w:rStyle w:val="Kiemels2"/>
          <w:rFonts w:ascii="Times New Roman" w:hAnsi="Times New Roman" w:cs="Times New Roman"/>
          <w:b w:val="0"/>
          <w:bCs w:val="0"/>
          <w:sz w:val="24"/>
          <w:szCs w:val="24"/>
          <w:shd w:val="clear" w:color="auto" w:fill="FFFFFF"/>
        </w:rPr>
        <w:t>”);</w:t>
      </w:r>
    </w:p>
    <w:p w14:paraId="5F84E252" w14:textId="464393A9" w:rsidR="006136B0" w:rsidRPr="006136B0" w:rsidRDefault="006136B0" w:rsidP="006136B0">
      <w:pPr>
        <w:pStyle w:val="Listaszerbekezds"/>
        <w:numPr>
          <w:ilvl w:val="0"/>
          <w:numId w:val="22"/>
        </w:numPr>
        <w:spacing w:after="0" w:line="240" w:lineRule="auto"/>
        <w:jc w:val="both"/>
        <w:rPr>
          <w:rStyle w:val="Kiemels2"/>
          <w:rFonts w:ascii="Times New Roman" w:hAnsi="Times New Roman" w:cs="Times New Roman"/>
          <w:b w:val="0"/>
          <w:bCs w:val="0"/>
          <w:sz w:val="24"/>
          <w:szCs w:val="24"/>
        </w:rPr>
      </w:pPr>
      <w:r w:rsidRPr="006136B0">
        <w:rPr>
          <w:rStyle w:val="Kiemels2"/>
          <w:rFonts w:ascii="Times New Roman" w:hAnsi="Times New Roman" w:cs="Times New Roman"/>
          <w:b w:val="0"/>
          <w:bCs w:val="0"/>
          <w:sz w:val="24"/>
          <w:szCs w:val="24"/>
          <w:shd w:val="clear" w:color="auto" w:fill="FFFFFF"/>
        </w:rPr>
        <w:lastRenderedPageBreak/>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w:t>
      </w:r>
      <w:r w:rsidRPr="006136B0">
        <w:rPr>
          <w:rStyle w:val="Kiemels2"/>
          <w:rFonts w:ascii="Times New Roman" w:hAnsi="Times New Roman" w:cs="Times New Roman"/>
          <w:b w:val="0"/>
          <w:bCs w:val="0"/>
          <w:i/>
          <w:iCs/>
          <w:sz w:val="24"/>
          <w:szCs w:val="24"/>
          <w:shd w:val="clear" w:color="auto" w:fill="FFFFFF"/>
        </w:rPr>
        <w:t>korlátozott tárolhatóság</w:t>
      </w:r>
      <w:r w:rsidRPr="006136B0">
        <w:rPr>
          <w:rStyle w:val="Kiemels2"/>
          <w:rFonts w:ascii="Times New Roman" w:hAnsi="Times New Roman" w:cs="Times New Roman"/>
          <w:b w:val="0"/>
          <w:bCs w:val="0"/>
          <w:sz w:val="24"/>
          <w:szCs w:val="24"/>
          <w:shd w:val="clear" w:color="auto" w:fill="FFFFFF"/>
        </w:rPr>
        <w:t>”);</w:t>
      </w:r>
    </w:p>
    <w:p w14:paraId="62B85C59" w14:textId="5E952ECE" w:rsidR="006136B0" w:rsidRPr="006136B0" w:rsidRDefault="006136B0" w:rsidP="006136B0">
      <w:pPr>
        <w:pStyle w:val="NormlWeb"/>
        <w:numPr>
          <w:ilvl w:val="0"/>
          <w:numId w:val="22"/>
        </w:numPr>
        <w:shd w:val="clear" w:color="auto" w:fill="FFFFFF"/>
        <w:spacing w:before="0" w:beforeAutospacing="0" w:after="0" w:afterAutospacing="0"/>
        <w:rPr>
          <w:b/>
          <w:bCs/>
        </w:rPr>
      </w:pPr>
      <w:r w:rsidRPr="006136B0">
        <w:rPr>
          <w:rStyle w:val="Kiemels2"/>
          <w:b w:val="0"/>
          <w:bCs w:val="0"/>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6136B0">
        <w:rPr>
          <w:rStyle w:val="Kiemels2"/>
          <w:b w:val="0"/>
          <w:bCs w:val="0"/>
          <w:i/>
          <w:iCs/>
        </w:rPr>
        <w:t>integritás és bizalmas jelleg</w:t>
      </w:r>
      <w:r w:rsidRPr="006136B0">
        <w:rPr>
          <w:rStyle w:val="Kiemels2"/>
          <w:b w:val="0"/>
          <w:bCs w:val="0"/>
        </w:rPr>
        <w:t>”)</w:t>
      </w:r>
      <w:r>
        <w:rPr>
          <w:rStyle w:val="Kiemels2"/>
          <w:b w:val="0"/>
          <w:bCs w:val="0"/>
        </w:rPr>
        <w:t>;</w:t>
      </w:r>
    </w:p>
    <w:p w14:paraId="55BBA490" w14:textId="2452D299" w:rsidR="006136B0" w:rsidRPr="006136B0" w:rsidRDefault="004A2342" w:rsidP="006136B0">
      <w:pPr>
        <w:pStyle w:val="NormlWeb"/>
        <w:numPr>
          <w:ilvl w:val="0"/>
          <w:numId w:val="22"/>
        </w:numPr>
        <w:shd w:val="clear" w:color="auto" w:fill="FFFFFF"/>
        <w:spacing w:before="0" w:beforeAutospacing="0" w:after="0" w:afterAutospacing="0"/>
        <w:rPr>
          <w:rStyle w:val="Kiemels2"/>
        </w:rPr>
      </w:pPr>
      <w:r>
        <w:rPr>
          <w:rStyle w:val="Kiemels2"/>
          <w:b w:val="0"/>
          <w:bCs w:val="0"/>
        </w:rPr>
        <w:t>a</w:t>
      </w:r>
      <w:r w:rsidR="006136B0" w:rsidRPr="006136B0">
        <w:rPr>
          <w:rStyle w:val="Kiemels2"/>
          <w:b w:val="0"/>
          <w:bCs w:val="0"/>
        </w:rPr>
        <w:t>z adatkezelő felelős a fentiek megfelelésért, továbbá képesnek kell lennie e megfelelés igazolására („</w:t>
      </w:r>
      <w:r w:rsidR="006136B0" w:rsidRPr="006136B0">
        <w:rPr>
          <w:rStyle w:val="Kiemels2"/>
          <w:b w:val="0"/>
          <w:bCs w:val="0"/>
          <w:i/>
          <w:iCs/>
        </w:rPr>
        <w:t>elszámoltathatóság</w:t>
      </w:r>
      <w:r w:rsidR="006136B0" w:rsidRPr="006136B0">
        <w:rPr>
          <w:rStyle w:val="Kiemels2"/>
          <w:b w:val="0"/>
          <w:bCs w:val="0"/>
        </w:rPr>
        <w:t>”)</w:t>
      </w:r>
      <w:r w:rsidR="006136B0">
        <w:rPr>
          <w:rStyle w:val="Kiemels2"/>
          <w:b w:val="0"/>
          <w:bCs w:val="0"/>
        </w:rPr>
        <w:t>;</w:t>
      </w:r>
    </w:p>
    <w:p w14:paraId="30AEC62A" w14:textId="7C223206" w:rsidR="006136B0" w:rsidRPr="004A2342" w:rsidRDefault="004A2342" w:rsidP="006136B0">
      <w:pPr>
        <w:pStyle w:val="NormlWeb"/>
        <w:numPr>
          <w:ilvl w:val="0"/>
          <w:numId w:val="22"/>
        </w:numPr>
        <w:shd w:val="clear" w:color="auto" w:fill="FFFFFF"/>
        <w:spacing w:before="0" w:beforeAutospacing="0" w:after="0" w:afterAutospacing="0"/>
      </w:pPr>
      <w:r w:rsidRPr="004A2342">
        <w:t xml:space="preserve">nyilvános </w:t>
      </w:r>
      <w:r>
        <w:t>cégadatok kezelése a személyes adatok kezelésével hasonlatos módon történik, mind a gyűjtést, adatkezelést, tárolást és a felhasználást tekintve, azzal kiegészítve, hogy az ilyen jellegű adatok nyilvánosak a cégek, vállalkozások vonatkozásában,</w:t>
      </w:r>
    </w:p>
    <w:p w14:paraId="298486F9" w14:textId="124EC29B" w:rsidR="006136B0" w:rsidRPr="006136B0" w:rsidRDefault="006136B0" w:rsidP="006136B0">
      <w:pPr>
        <w:spacing w:after="0" w:line="240" w:lineRule="auto"/>
        <w:ind w:left="720"/>
        <w:jc w:val="both"/>
        <w:rPr>
          <w:rFonts w:ascii="Times New Roman" w:hAnsi="Times New Roman" w:cs="Times New Roman"/>
          <w:b/>
          <w:bCs/>
          <w:sz w:val="24"/>
          <w:szCs w:val="24"/>
        </w:rPr>
      </w:pPr>
      <w:r w:rsidRPr="004A2342">
        <w:rPr>
          <w:rStyle w:val="Kiemels2"/>
          <w:rFonts w:ascii="Times New Roman" w:hAnsi="Times New Roman" w:cs="Times New Roman"/>
          <w:b w:val="0"/>
          <w:bCs w:val="0"/>
          <w:sz w:val="24"/>
          <w:szCs w:val="24"/>
          <w:shd w:val="clear" w:color="auto" w:fill="FFFFFF"/>
        </w:rPr>
        <w:t xml:space="preserve">Az </w:t>
      </w:r>
      <w:r w:rsidRPr="006136B0">
        <w:rPr>
          <w:rStyle w:val="Kiemels2"/>
          <w:rFonts w:ascii="Times New Roman" w:hAnsi="Times New Roman" w:cs="Times New Roman"/>
          <w:b w:val="0"/>
          <w:bCs w:val="0"/>
          <w:sz w:val="24"/>
          <w:szCs w:val="24"/>
          <w:shd w:val="clear" w:color="auto" w:fill="FFFFFF"/>
        </w:rPr>
        <w:t>adatkezelő nyilatkozik, hogy adatkezelése a jelen pontban foglalt alapelveknek megfelelően történik.</w:t>
      </w:r>
    </w:p>
    <w:p w14:paraId="00D1074C" w14:textId="77777777" w:rsidR="00BF5AEC" w:rsidRPr="00BF5AEC" w:rsidRDefault="00BF5AEC" w:rsidP="00BF5AEC">
      <w:pPr>
        <w:spacing w:after="0" w:line="240" w:lineRule="auto"/>
        <w:jc w:val="both"/>
        <w:rPr>
          <w:rFonts w:ascii="Times New Roman" w:hAnsi="Times New Roman" w:cs="Times New Roman"/>
          <w:sz w:val="24"/>
          <w:szCs w:val="24"/>
        </w:rPr>
      </w:pPr>
    </w:p>
    <w:p w14:paraId="7EA2994D" w14:textId="68402B7B" w:rsidR="006136B0" w:rsidRDefault="006136B0" w:rsidP="006136B0">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Egyes adatkezelések</w:t>
      </w:r>
    </w:p>
    <w:p w14:paraId="50BD9F01" w14:textId="0084C3B2" w:rsidR="00EC7202" w:rsidRDefault="006136B0" w:rsidP="00EC7202">
      <w:pPr>
        <w:pStyle w:val="Listaszerbekezds"/>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Ügyfélkapcsolatok</w:t>
      </w:r>
      <w:r w:rsidR="00EC7202">
        <w:rPr>
          <w:rFonts w:ascii="Times New Roman" w:hAnsi="Times New Roman" w:cs="Times New Roman"/>
          <w:sz w:val="24"/>
          <w:szCs w:val="24"/>
        </w:rPr>
        <w:t xml:space="preserve"> </w:t>
      </w:r>
    </w:p>
    <w:p w14:paraId="09A3B983" w14:textId="1EB4F459" w:rsidR="00EC7202" w:rsidRPr="001762A3" w:rsidRDefault="001762A3" w:rsidP="001762A3">
      <w:pPr>
        <w:pStyle w:val="Listaszerbekezds"/>
        <w:numPr>
          <w:ilvl w:val="2"/>
          <w:numId w:val="21"/>
        </w:numPr>
        <w:spacing w:after="0" w:line="240" w:lineRule="auto"/>
        <w:jc w:val="both"/>
        <w:rPr>
          <w:rFonts w:ascii="Times New Roman" w:hAnsi="Times New Roman" w:cs="Times New Roman"/>
          <w:sz w:val="24"/>
          <w:szCs w:val="24"/>
        </w:rPr>
      </w:pPr>
      <w:r w:rsidRPr="001762A3">
        <w:rPr>
          <w:rFonts w:ascii="Times New Roman" w:hAnsi="Times New Roman" w:cs="Times New Roman"/>
          <w:sz w:val="24"/>
          <w:szCs w:val="24"/>
        </w:rPr>
        <w:t xml:space="preserve">Az </w:t>
      </w:r>
      <w:r w:rsidR="00EC7202" w:rsidRPr="001762A3">
        <w:rPr>
          <w:rStyle w:val="Kiemels2"/>
          <w:rFonts w:ascii="Times New Roman" w:hAnsi="Times New Roman" w:cs="Times New Roman"/>
          <w:b w:val="0"/>
          <w:bCs w:val="0"/>
          <w:sz w:val="24"/>
          <w:szCs w:val="24"/>
        </w:rPr>
        <w:t>adatgyűjtés ténye, a kezelt adatok köre és az adatkezelés célja: Személyes adat</w:t>
      </w:r>
      <w:r w:rsidR="00EC7202" w:rsidRPr="001762A3">
        <w:rPr>
          <w:rStyle w:val="Kiemels2"/>
          <w:b w:val="0"/>
          <w:bCs w:val="0"/>
        </w:rPr>
        <w:t xml:space="preserve"> </w:t>
      </w:r>
      <w:r w:rsidR="00EC7202" w:rsidRPr="001762A3">
        <w:rPr>
          <w:rStyle w:val="Kiemels2"/>
          <w:rFonts w:ascii="Times New Roman" w:hAnsi="Times New Roman" w:cs="Times New Roman"/>
          <w:b w:val="0"/>
          <w:bCs w:val="0"/>
          <w:sz w:val="24"/>
          <w:szCs w:val="24"/>
        </w:rPr>
        <w:t>Az adatkezelés célja</w:t>
      </w:r>
      <w:r w:rsidR="00EC7202" w:rsidRPr="001762A3">
        <w:rPr>
          <w:rStyle w:val="Kiemels2"/>
          <w:b w:val="0"/>
          <w:bCs w:val="0"/>
        </w:rPr>
        <w:t xml:space="preserve"> </w:t>
      </w:r>
      <w:r w:rsidR="00EC7202" w:rsidRPr="001762A3">
        <w:rPr>
          <w:rStyle w:val="Kiemels2"/>
          <w:rFonts w:ascii="Times New Roman" w:hAnsi="Times New Roman" w:cs="Times New Roman"/>
          <w:b w:val="0"/>
          <w:bCs w:val="0"/>
          <w:sz w:val="24"/>
          <w:szCs w:val="24"/>
        </w:rPr>
        <w:t>Jogalap</w:t>
      </w:r>
      <w:r w:rsidR="00EC7202" w:rsidRPr="001762A3">
        <w:rPr>
          <w:rStyle w:val="Kiemels2"/>
          <w:b w:val="0"/>
          <w:bCs w:val="0"/>
        </w:rPr>
        <w:t xml:space="preserve"> </w:t>
      </w:r>
      <w:r w:rsidR="00EC7202" w:rsidRPr="001762A3">
        <w:rPr>
          <w:rStyle w:val="Kiemels2"/>
          <w:rFonts w:ascii="Times New Roman" w:hAnsi="Times New Roman" w:cs="Times New Roman"/>
          <w:b w:val="0"/>
          <w:bCs w:val="0"/>
          <w:sz w:val="24"/>
          <w:szCs w:val="24"/>
        </w:rPr>
        <w:t>Név, e-mail cím, telefonszám. Kapcsolattartás, azonosítás, szerződések teljesítése, üzleti cél.6. cikk (1) bekezdés b) és c) pontja, a szerződésből eredő követelések érvényesítése esetén a Polgári Törvénykönyvről szóló 2013. évi V. törvény 6:21. §-a</w:t>
      </w:r>
    </w:p>
    <w:p w14:paraId="3455B2E9" w14:textId="6EF162CD" w:rsidR="006136B0" w:rsidRPr="001762A3" w:rsidRDefault="006136B0" w:rsidP="001762A3">
      <w:pPr>
        <w:pStyle w:val="Listaszerbekezds"/>
        <w:numPr>
          <w:ilvl w:val="2"/>
          <w:numId w:val="2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w:t>
      </w:r>
      <w:r w:rsidR="00EC7202">
        <w:rPr>
          <w:rFonts w:ascii="Times New Roman" w:hAnsi="Times New Roman" w:cs="Times New Roman"/>
          <w:sz w:val="24"/>
          <w:szCs w:val="24"/>
        </w:rPr>
        <w:t xml:space="preserve">z érintettek köre </w:t>
      </w:r>
      <w:r w:rsidR="001762A3">
        <w:rPr>
          <w:rFonts w:ascii="Times New Roman" w:hAnsi="Times New Roman" w:cs="Times New Roman"/>
          <w:sz w:val="24"/>
          <w:szCs w:val="24"/>
        </w:rPr>
        <w:t xml:space="preserve">az </w:t>
      </w:r>
      <w:r w:rsidR="00EC7202" w:rsidRPr="001762A3">
        <w:rPr>
          <w:rStyle w:val="Kiemels2"/>
          <w:rFonts w:ascii="Times New Roman" w:hAnsi="Times New Roman" w:cs="Times New Roman"/>
          <w:b w:val="0"/>
          <w:bCs w:val="0"/>
          <w:sz w:val="24"/>
          <w:szCs w:val="24"/>
          <w:shd w:val="clear" w:color="auto" w:fill="FFFFFF"/>
        </w:rPr>
        <w:t>adatkezelővel telefonon/e-mailben/személyesen kapcsolatot tartó, vagy szerződéses jogviszonyban álló valamennyi érintett.</w:t>
      </w:r>
    </w:p>
    <w:p w14:paraId="7E8AB934" w14:textId="0D23C91C" w:rsidR="00EC7202" w:rsidRPr="001762A3" w:rsidRDefault="00EC7202" w:rsidP="001762A3">
      <w:pPr>
        <w:pStyle w:val="Listaszerbekezds"/>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adatkezelési időtartama</w:t>
      </w:r>
      <w:r w:rsidR="001762A3">
        <w:rPr>
          <w:rFonts w:ascii="Times New Roman" w:hAnsi="Times New Roman" w:cs="Times New Roman"/>
          <w:sz w:val="24"/>
          <w:szCs w:val="24"/>
        </w:rPr>
        <w:t xml:space="preserve"> </w:t>
      </w:r>
      <w:r w:rsidRPr="001762A3">
        <w:rPr>
          <w:rStyle w:val="Kiemels2"/>
          <w:rFonts w:ascii="Times New Roman" w:hAnsi="Times New Roman" w:cs="Times New Roman"/>
          <w:b w:val="0"/>
          <w:bCs w:val="0"/>
          <w:sz w:val="24"/>
          <w:szCs w:val="24"/>
          <w:shd w:val="clear" w:color="auto" w:fill="FFFFFF"/>
        </w:rPr>
        <w:t>az adatok törlésének határideje: A megkereséseket tartalmazó levelek az érintett törlési kérelméig tart, személyes adatok esetén maximum 5 év, míg cégadat, nyilvános adat esetén korlátlan ideik (későbbi kutatási és/vagy statisztikai célból), vagy kizárólag az érintett törlési kérelméig.</w:t>
      </w:r>
    </w:p>
    <w:p w14:paraId="25630F6B" w14:textId="3F89050A" w:rsidR="00EC7202" w:rsidRPr="00EC7202" w:rsidRDefault="00EC7202" w:rsidP="001762A3">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C7202">
        <w:rPr>
          <w:rStyle w:val="Kiemels2"/>
          <w:rFonts w:ascii="Times New Roman" w:hAnsi="Times New Roman" w:cs="Times New Roman"/>
          <w:b w:val="0"/>
          <w:bCs w:val="0"/>
          <w:sz w:val="24"/>
          <w:szCs w:val="24"/>
          <w:shd w:val="clear" w:color="auto" w:fill="FFFFFF"/>
        </w:rPr>
        <w:t>Az adatok megismerésére jogosult lehetséges adatkezelők személye, a személyes adatok címzettjei: A személyes adatokat az adatkezelő erre feljogosított munkatársai kezelhetik, a fenti alapelvek tiszteletben tartásával.</w:t>
      </w:r>
    </w:p>
    <w:p w14:paraId="64E5B44D" w14:textId="5AFCA8A3" w:rsidR="00EC7202" w:rsidRPr="00EC7202" w:rsidRDefault="00EC7202" w:rsidP="001762A3">
      <w:pPr>
        <w:pStyle w:val="Listaszerbekezds"/>
        <w:numPr>
          <w:ilvl w:val="2"/>
          <w:numId w:val="21"/>
        </w:numPr>
        <w:spacing w:after="0" w:line="240" w:lineRule="auto"/>
        <w:jc w:val="both"/>
        <w:rPr>
          <w:rFonts w:ascii="Times New Roman" w:hAnsi="Times New Roman" w:cs="Times New Roman"/>
          <w:sz w:val="24"/>
          <w:szCs w:val="24"/>
        </w:rPr>
      </w:pPr>
      <w:r w:rsidRPr="00EC7202">
        <w:rPr>
          <w:rFonts w:ascii="Times New Roman" w:hAnsi="Times New Roman" w:cs="Times New Roman"/>
          <w:sz w:val="24"/>
          <w:szCs w:val="24"/>
        </w:rPr>
        <w:t>Az érintettek</w:t>
      </w:r>
      <w:r w:rsidRPr="00EC7202">
        <w:rPr>
          <w:rFonts w:ascii="Times New Roman" w:hAnsi="Times New Roman" w:cs="Times New Roman"/>
          <w:b/>
          <w:bCs/>
          <w:sz w:val="24"/>
          <w:szCs w:val="24"/>
        </w:rPr>
        <w:t xml:space="preserve"> </w:t>
      </w:r>
      <w:r w:rsidRPr="00EC7202">
        <w:rPr>
          <w:rStyle w:val="Kiemels2"/>
          <w:rFonts w:ascii="Times New Roman" w:hAnsi="Times New Roman" w:cs="Times New Roman"/>
          <w:b w:val="0"/>
          <w:bCs w:val="0"/>
          <w:sz w:val="24"/>
          <w:szCs w:val="24"/>
          <w:shd w:val="clear" w:color="auto" w:fill="FFFFFF"/>
        </w:rPr>
        <w:t>adatkezeléssel kapcsolatos jogainak ismertetése: Az érintett kérelmezheti az adatkezelőtől a rá vonatkozó személyes adatokhoz való hozzáférést, azok helyesbítését, törlését vagy kezelésének korlátozását, és</w:t>
      </w:r>
      <w:r w:rsidRPr="00EC7202">
        <w:rPr>
          <w:rStyle w:val="Kiemels2"/>
          <w:rFonts w:ascii="Times New Roman" w:hAnsi="Times New Roman" w:cs="Times New Roman"/>
          <w:sz w:val="24"/>
          <w:szCs w:val="24"/>
          <w:shd w:val="clear" w:color="auto" w:fill="FFFFFF"/>
        </w:rPr>
        <w:t xml:space="preserve"> </w:t>
      </w:r>
      <w:r w:rsidRPr="00EC7202">
        <w:rPr>
          <w:rFonts w:ascii="Times New Roman" w:hAnsi="Times New Roman" w:cs="Times New Roman"/>
          <w:sz w:val="24"/>
          <w:szCs w:val="24"/>
          <w:shd w:val="clear" w:color="auto" w:fill="FFFFFF"/>
        </w:rPr>
        <w:t>az érintettnek joga van az adathordozhatósághoz, továbbá a hozzájárulás bármely időpontban történő visszavonásához</w:t>
      </w:r>
      <w:r>
        <w:rPr>
          <w:rFonts w:ascii="Times New Roman" w:hAnsi="Times New Roman" w:cs="Times New Roman"/>
          <w:sz w:val="24"/>
          <w:szCs w:val="24"/>
          <w:shd w:val="clear" w:color="auto" w:fill="FFFFFF"/>
        </w:rPr>
        <w:t>.</w:t>
      </w:r>
    </w:p>
    <w:p w14:paraId="069325AE" w14:textId="77E90C63" w:rsidR="00EC7202" w:rsidRPr="00EC7202" w:rsidRDefault="00EC7202" w:rsidP="001762A3">
      <w:pPr>
        <w:pStyle w:val="Listaszerbekezds"/>
        <w:numPr>
          <w:ilvl w:val="2"/>
          <w:numId w:val="21"/>
        </w:numPr>
        <w:spacing w:after="0" w:line="240" w:lineRule="auto"/>
        <w:jc w:val="both"/>
        <w:rPr>
          <w:rStyle w:val="Kiemels2"/>
          <w:rFonts w:ascii="Times New Roman" w:hAnsi="Times New Roman" w:cs="Times New Roman"/>
          <w:sz w:val="24"/>
          <w:szCs w:val="24"/>
        </w:rPr>
      </w:pPr>
      <w:r w:rsidRPr="00EC7202">
        <w:rPr>
          <w:rStyle w:val="Kiemels2"/>
          <w:rFonts w:ascii="Times New Roman" w:hAnsi="Times New Roman" w:cs="Times New Roman"/>
          <w:b w:val="0"/>
          <w:bCs w:val="0"/>
          <w:sz w:val="24"/>
          <w:szCs w:val="24"/>
          <w:shd w:val="clear" w:color="auto" w:fill="FFFFFF"/>
        </w:rPr>
        <w:t>A személyes adatokhoz való hozzáférést, azok törlését, módosítását, vagy kezelésének korlátozását, az adatok hordozhatóságát az alábbi módokon tudja érintett kezdeményezni:</w:t>
      </w:r>
    </w:p>
    <w:p w14:paraId="428D2F3F" w14:textId="1495DFFA" w:rsidR="00EC7202" w:rsidRPr="00EC7202" w:rsidRDefault="00EC7202" w:rsidP="001762A3">
      <w:pPr>
        <w:pStyle w:val="Listaszerbekezds"/>
        <w:numPr>
          <w:ilvl w:val="3"/>
          <w:numId w:val="21"/>
        </w:numPr>
        <w:spacing w:after="0" w:line="240" w:lineRule="auto"/>
        <w:jc w:val="both"/>
        <w:rPr>
          <w:rStyle w:val="Kiemels2"/>
          <w:rFonts w:ascii="Times New Roman" w:hAnsi="Times New Roman" w:cs="Times New Roman"/>
          <w:sz w:val="24"/>
          <w:szCs w:val="24"/>
        </w:rPr>
      </w:pPr>
      <w:r>
        <w:rPr>
          <w:rStyle w:val="Kiemels2"/>
          <w:rFonts w:ascii="Times New Roman" w:hAnsi="Times New Roman" w:cs="Times New Roman"/>
          <w:b w:val="0"/>
          <w:bCs w:val="0"/>
          <w:sz w:val="24"/>
          <w:szCs w:val="24"/>
          <w:shd w:val="clear" w:color="auto" w:fill="FFFFFF"/>
        </w:rPr>
        <w:t>postai úton a 1223 Budapest, Tűzliliom utca 17. 2/11. címen</w:t>
      </w:r>
    </w:p>
    <w:p w14:paraId="54BE28CD" w14:textId="484F209D" w:rsidR="00EC7202" w:rsidRPr="00EC7202" w:rsidRDefault="00EC7202" w:rsidP="001762A3">
      <w:pPr>
        <w:pStyle w:val="Listaszerbekezds"/>
        <w:numPr>
          <w:ilvl w:val="3"/>
          <w:numId w:val="21"/>
        </w:numPr>
        <w:spacing w:after="0" w:line="240" w:lineRule="auto"/>
        <w:jc w:val="both"/>
        <w:rPr>
          <w:rStyle w:val="Kiemels2"/>
          <w:rFonts w:ascii="Times New Roman" w:hAnsi="Times New Roman" w:cs="Times New Roman"/>
          <w:sz w:val="24"/>
          <w:szCs w:val="24"/>
        </w:rPr>
      </w:pPr>
      <w:r>
        <w:rPr>
          <w:rStyle w:val="Kiemels2"/>
          <w:rFonts w:ascii="Times New Roman" w:hAnsi="Times New Roman" w:cs="Times New Roman"/>
          <w:b w:val="0"/>
          <w:bCs w:val="0"/>
          <w:sz w:val="24"/>
          <w:szCs w:val="24"/>
          <w:shd w:val="clear" w:color="auto" w:fill="FFFFFF"/>
        </w:rPr>
        <w:t xml:space="preserve">e-mail útján a </w:t>
      </w:r>
      <w:hyperlink r:id="rId12" w:history="1">
        <w:r w:rsidRPr="00471B53">
          <w:rPr>
            <w:rStyle w:val="Hiperhivatkozs"/>
            <w:rFonts w:ascii="Times New Roman" w:hAnsi="Times New Roman" w:cs="Times New Roman"/>
            <w:sz w:val="24"/>
            <w:szCs w:val="24"/>
            <w:shd w:val="clear" w:color="auto" w:fill="FFFFFF"/>
          </w:rPr>
          <w:t>trinners@trinners.hu</w:t>
        </w:r>
      </w:hyperlink>
      <w:r>
        <w:rPr>
          <w:rStyle w:val="Kiemels2"/>
          <w:rFonts w:ascii="Times New Roman" w:hAnsi="Times New Roman" w:cs="Times New Roman"/>
          <w:b w:val="0"/>
          <w:bCs w:val="0"/>
          <w:sz w:val="24"/>
          <w:szCs w:val="24"/>
          <w:shd w:val="clear" w:color="auto" w:fill="FFFFFF"/>
        </w:rPr>
        <w:t xml:space="preserve"> e-mail címen,</w:t>
      </w:r>
    </w:p>
    <w:p w14:paraId="32115D02" w14:textId="42A75389" w:rsidR="001762A3" w:rsidRPr="001762A3" w:rsidRDefault="001762A3" w:rsidP="001762A3">
      <w:pPr>
        <w:pStyle w:val="Listaszerbekezds"/>
        <w:numPr>
          <w:ilvl w:val="3"/>
          <w:numId w:val="21"/>
        </w:numPr>
        <w:spacing w:after="0" w:line="240" w:lineRule="auto"/>
        <w:jc w:val="both"/>
        <w:rPr>
          <w:rStyle w:val="Kiemels2"/>
          <w:rFonts w:ascii="Times New Roman" w:hAnsi="Times New Roman" w:cs="Times New Roman"/>
          <w:sz w:val="24"/>
          <w:szCs w:val="24"/>
        </w:rPr>
      </w:pPr>
      <w:r>
        <w:rPr>
          <w:rStyle w:val="Kiemels2"/>
          <w:rFonts w:ascii="Times New Roman" w:hAnsi="Times New Roman" w:cs="Times New Roman"/>
          <w:b w:val="0"/>
          <w:bCs w:val="0"/>
          <w:sz w:val="24"/>
          <w:szCs w:val="24"/>
          <w:shd w:val="clear" w:color="auto" w:fill="FFFFFF"/>
        </w:rPr>
        <w:t>telefonon a +36 70 420 7171 mobiltelefonszámon megerősítve valamely írásos elérhetőségen,</w:t>
      </w:r>
    </w:p>
    <w:p w14:paraId="36B32A70" w14:textId="0F9B4DE1" w:rsidR="001762A3" w:rsidRDefault="001762A3" w:rsidP="001762A3">
      <w:pPr>
        <w:pStyle w:val="Listaszerbekezds"/>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Egyéb rendelkezések </w:t>
      </w:r>
    </w:p>
    <w:p w14:paraId="126FDBEA" w14:textId="6766CCF2" w:rsidR="00486190" w:rsidRPr="00486190" w:rsidRDefault="00486190" w:rsidP="00486190">
      <w:pPr>
        <w:pStyle w:val="Listaszerbekezds"/>
        <w:numPr>
          <w:ilvl w:val="2"/>
          <w:numId w:val="21"/>
        </w:numPr>
        <w:spacing w:after="0" w:line="240" w:lineRule="auto"/>
        <w:jc w:val="both"/>
        <w:rPr>
          <w:rFonts w:ascii="Times New Roman" w:hAnsi="Times New Roman" w:cs="Times New Roman"/>
          <w:b/>
          <w:bCs/>
          <w:sz w:val="24"/>
          <w:szCs w:val="24"/>
        </w:rPr>
      </w:pPr>
      <w:r w:rsidRPr="00486190">
        <w:rPr>
          <w:rStyle w:val="Kiemels2"/>
          <w:rFonts w:ascii="Times New Roman" w:hAnsi="Times New Roman" w:cs="Times New Roman"/>
          <w:b w:val="0"/>
          <w:bCs w:val="0"/>
          <w:sz w:val="24"/>
          <w:szCs w:val="24"/>
          <w:shd w:val="clear" w:color="auto" w:fill="FFFFFF"/>
        </w:rPr>
        <w:t>Az adatkezelés jogalapja: az érintett hozzájárulása, 6. cikk (1) bekezdés a) és b) pont.</w:t>
      </w:r>
      <w:r w:rsidRPr="00486190">
        <w:rPr>
          <w:rFonts w:ascii="Times New Roman" w:hAnsi="Times New Roman" w:cs="Times New Roman"/>
          <w:b/>
          <w:bCs/>
          <w:sz w:val="24"/>
          <w:szCs w:val="24"/>
        </w:rPr>
        <w:t xml:space="preserve"> </w:t>
      </w:r>
    </w:p>
    <w:p w14:paraId="2C342E0C" w14:textId="77777777" w:rsidR="00486190" w:rsidRPr="00486190" w:rsidRDefault="00486190" w:rsidP="00486190">
      <w:pPr>
        <w:pStyle w:val="Listaszerbekezds"/>
        <w:numPr>
          <w:ilvl w:val="2"/>
          <w:numId w:val="2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Tájékoztatjuk, hogy</w:t>
      </w:r>
    </w:p>
    <w:p w14:paraId="1CF49974" w14:textId="02989827" w:rsidR="00486190" w:rsidRPr="00486190" w:rsidRDefault="00486190" w:rsidP="00486190">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486190">
        <w:rPr>
          <w:rStyle w:val="Kiemels2"/>
          <w:rFonts w:ascii="Times New Roman" w:hAnsi="Times New Roman" w:cs="Times New Roman"/>
          <w:b w:val="0"/>
          <w:bCs w:val="0"/>
          <w:sz w:val="24"/>
          <w:szCs w:val="24"/>
          <w:shd w:val="clear" w:color="auto" w:fill="FFFFFF"/>
        </w:rPr>
        <w:lastRenderedPageBreak/>
        <w:t>a jelen adatkezelés az Ön hozzájárulásán</w:t>
      </w:r>
      <w:r>
        <w:rPr>
          <w:rStyle w:val="Kiemels2"/>
          <w:rFonts w:ascii="Times New Roman" w:hAnsi="Times New Roman" w:cs="Times New Roman"/>
          <w:b w:val="0"/>
          <w:bCs w:val="0"/>
          <w:sz w:val="24"/>
          <w:szCs w:val="24"/>
          <w:shd w:val="clear" w:color="auto" w:fill="FFFFFF"/>
        </w:rPr>
        <w:t xml:space="preserve"> </w:t>
      </w:r>
      <w:r w:rsidRPr="00486190">
        <w:rPr>
          <w:rFonts w:ascii="Times New Roman" w:hAnsi="Times New Roman" w:cs="Times New Roman"/>
          <w:sz w:val="24"/>
          <w:szCs w:val="24"/>
          <w:shd w:val="clear" w:color="auto" w:fill="FFFFFF"/>
        </w:rPr>
        <w:t>alapul és</w:t>
      </w:r>
      <w:r>
        <w:rPr>
          <w:rFonts w:ascii="Times New Roman" w:hAnsi="Times New Roman" w:cs="Times New Roman"/>
          <w:sz w:val="24"/>
          <w:szCs w:val="24"/>
          <w:shd w:val="clear" w:color="auto" w:fill="FFFFFF"/>
        </w:rPr>
        <w:t xml:space="preserve"> </w:t>
      </w:r>
      <w:r w:rsidRPr="00486190">
        <w:rPr>
          <w:rStyle w:val="Kiemels2"/>
          <w:rFonts w:ascii="Times New Roman" w:hAnsi="Times New Roman" w:cs="Times New Roman"/>
          <w:b w:val="0"/>
          <w:bCs w:val="0"/>
          <w:sz w:val="24"/>
          <w:szCs w:val="24"/>
          <w:shd w:val="clear" w:color="auto" w:fill="FFFFFF"/>
        </w:rPr>
        <w:t>az a</w:t>
      </w:r>
      <w:r>
        <w:rPr>
          <w:rStyle w:val="Kiemels2"/>
          <w:rFonts w:ascii="Times New Roman" w:hAnsi="Times New Roman" w:cs="Times New Roman"/>
          <w:b w:val="0"/>
          <w:bCs w:val="0"/>
          <w:sz w:val="24"/>
          <w:szCs w:val="24"/>
          <w:shd w:val="clear" w:color="auto" w:fill="FFFFFF"/>
        </w:rPr>
        <w:t xml:space="preserve">datfelhasználáshoz </w:t>
      </w:r>
      <w:r w:rsidRPr="00486190">
        <w:rPr>
          <w:rStyle w:val="Kiemels2"/>
          <w:rFonts w:ascii="Times New Roman" w:hAnsi="Times New Roman" w:cs="Times New Roman"/>
          <w:b w:val="0"/>
          <w:bCs w:val="0"/>
          <w:sz w:val="24"/>
          <w:szCs w:val="24"/>
          <w:shd w:val="clear" w:color="auto" w:fill="FFFFFF"/>
        </w:rPr>
        <w:t>szükséges</w:t>
      </w:r>
    </w:p>
    <w:p w14:paraId="057E1473" w14:textId="6ED146C6" w:rsidR="001762A3" w:rsidRPr="00486190" w:rsidRDefault="00486190" w:rsidP="00486190">
      <w:pPr>
        <w:pStyle w:val="Listaszerbekezds"/>
        <w:numPr>
          <w:ilvl w:val="3"/>
          <w:numId w:val="21"/>
        </w:numPr>
        <w:spacing w:after="0" w:line="240" w:lineRule="auto"/>
        <w:jc w:val="both"/>
        <w:rPr>
          <w:rFonts w:ascii="Times New Roman" w:hAnsi="Times New Roman" w:cs="Times New Roman"/>
          <w:sz w:val="24"/>
          <w:szCs w:val="24"/>
        </w:rPr>
      </w:pPr>
      <w:r w:rsidRPr="00486190">
        <w:rPr>
          <w:rStyle w:val="Kiemels2"/>
          <w:rFonts w:ascii="Times New Roman" w:hAnsi="Times New Roman" w:cs="Times New Roman"/>
          <w:b w:val="0"/>
          <w:bCs w:val="0"/>
          <w:sz w:val="24"/>
          <w:szCs w:val="24"/>
          <w:shd w:val="clear" w:color="auto" w:fill="FFFFFF"/>
        </w:rPr>
        <w:t>köteles</w:t>
      </w:r>
      <w:r>
        <w:rPr>
          <w:rStyle w:val="Kiemels2"/>
          <w:rFonts w:ascii="Times New Roman" w:hAnsi="Times New Roman" w:cs="Times New Roman"/>
          <w:b w:val="0"/>
          <w:bCs w:val="0"/>
          <w:sz w:val="24"/>
          <w:szCs w:val="24"/>
          <w:shd w:val="clear" w:color="auto" w:fill="FFFFFF"/>
        </w:rPr>
        <w:t xml:space="preserve"> </w:t>
      </w:r>
      <w:r w:rsidRPr="00486190">
        <w:rPr>
          <w:rFonts w:ascii="Times New Roman" w:hAnsi="Times New Roman" w:cs="Times New Roman"/>
          <w:sz w:val="24"/>
          <w:szCs w:val="24"/>
          <w:shd w:val="clear" w:color="auto" w:fill="FFFFFF"/>
        </w:rPr>
        <w:t xml:space="preserve">a személyes adatokat megadni, hogy </w:t>
      </w:r>
      <w:r>
        <w:rPr>
          <w:rFonts w:ascii="Times New Roman" w:hAnsi="Times New Roman" w:cs="Times New Roman"/>
          <w:sz w:val="24"/>
          <w:szCs w:val="24"/>
          <w:shd w:val="clear" w:color="auto" w:fill="FFFFFF"/>
        </w:rPr>
        <w:t>az együttműködés idejére egyeztetni tudjunk, elemzéseket, eredményeket, tanácsadói tevékenységünk során.</w:t>
      </w:r>
    </w:p>
    <w:p w14:paraId="47756794" w14:textId="67762170" w:rsidR="00486190" w:rsidRPr="00486190" w:rsidRDefault="00486190" w:rsidP="00486190">
      <w:pPr>
        <w:pStyle w:val="Listaszerbekezds"/>
        <w:numPr>
          <w:ilvl w:val="3"/>
          <w:numId w:val="21"/>
        </w:numPr>
        <w:spacing w:after="0" w:line="240" w:lineRule="auto"/>
        <w:jc w:val="both"/>
        <w:rPr>
          <w:rFonts w:ascii="Times New Roman" w:hAnsi="Times New Roman" w:cs="Times New Roman"/>
          <w:sz w:val="24"/>
          <w:szCs w:val="24"/>
        </w:rPr>
      </w:pPr>
      <w:r w:rsidRPr="00486190">
        <w:rPr>
          <w:rFonts w:ascii="Times New Roman" w:hAnsi="Times New Roman" w:cs="Times New Roman"/>
          <w:sz w:val="24"/>
          <w:szCs w:val="24"/>
          <w:shd w:val="clear" w:color="auto" w:fill="FFFFFF"/>
        </w:rPr>
        <w:t>az adatszolgáltatás elmaradása azzal a</w:t>
      </w:r>
      <w:r>
        <w:rPr>
          <w:rFonts w:ascii="Times New Roman" w:hAnsi="Times New Roman" w:cs="Times New Roman"/>
          <w:sz w:val="24"/>
          <w:szCs w:val="24"/>
          <w:shd w:val="clear" w:color="auto" w:fill="FFFFFF"/>
        </w:rPr>
        <w:t xml:space="preserve"> </w:t>
      </w:r>
      <w:r w:rsidRPr="00486190">
        <w:rPr>
          <w:rStyle w:val="Kiemels2"/>
          <w:rFonts w:ascii="Times New Roman" w:hAnsi="Times New Roman" w:cs="Times New Roman"/>
          <w:b w:val="0"/>
          <w:bCs w:val="0"/>
          <w:sz w:val="24"/>
          <w:szCs w:val="24"/>
          <w:shd w:val="clear" w:color="auto" w:fill="FFFFFF"/>
        </w:rPr>
        <w:t>következménnyel jár</w:t>
      </w:r>
      <w:r w:rsidRPr="00486190">
        <w:rPr>
          <w:rFonts w:ascii="Times New Roman" w:hAnsi="Times New Roman" w:cs="Times New Roman"/>
          <w:sz w:val="24"/>
          <w:szCs w:val="24"/>
          <w:shd w:val="clear" w:color="auto" w:fill="FFFFFF"/>
        </w:rPr>
        <w:t xml:space="preserve">, hogy nem tudunk </w:t>
      </w:r>
      <w:r>
        <w:rPr>
          <w:rFonts w:ascii="Times New Roman" w:hAnsi="Times New Roman" w:cs="Times New Roman"/>
          <w:sz w:val="24"/>
          <w:szCs w:val="24"/>
          <w:shd w:val="clear" w:color="auto" w:fill="FFFFFF"/>
        </w:rPr>
        <w:t xml:space="preserve">megvalósítani az </w:t>
      </w:r>
      <w:r w:rsidRPr="00486190">
        <w:rPr>
          <w:rFonts w:ascii="Times New Roman" w:hAnsi="Times New Roman" w:cs="Times New Roman"/>
          <w:sz w:val="24"/>
          <w:szCs w:val="24"/>
          <w:shd w:val="clear" w:color="auto" w:fill="FFFFFF"/>
        </w:rPr>
        <w:t>Ön</w:t>
      </w:r>
      <w:r w:rsidR="00BA7E77">
        <w:rPr>
          <w:rFonts w:ascii="Times New Roman" w:hAnsi="Times New Roman" w:cs="Times New Roman"/>
          <w:sz w:val="24"/>
          <w:szCs w:val="24"/>
          <w:shd w:val="clear" w:color="auto" w:fill="FFFFFF"/>
        </w:rPr>
        <w:t xml:space="preserve"> igényeinek megfelelő szolgáltatást</w:t>
      </w:r>
      <w:r w:rsidRPr="00486190">
        <w:rPr>
          <w:rFonts w:ascii="Times New Roman" w:hAnsi="Times New Roman" w:cs="Times New Roman"/>
          <w:sz w:val="24"/>
          <w:szCs w:val="24"/>
          <w:shd w:val="clear" w:color="auto" w:fill="FFFFFF"/>
        </w:rPr>
        <w:t>.</w:t>
      </w:r>
    </w:p>
    <w:p w14:paraId="05FDFBA0" w14:textId="1CCDFFDA" w:rsidR="00486190" w:rsidRPr="00486190" w:rsidRDefault="00486190" w:rsidP="00486190">
      <w:pPr>
        <w:pStyle w:val="Listaszerbekezds"/>
        <w:numPr>
          <w:ilvl w:val="3"/>
          <w:numId w:val="21"/>
        </w:numPr>
        <w:spacing w:after="0" w:line="240" w:lineRule="auto"/>
        <w:jc w:val="both"/>
        <w:rPr>
          <w:rFonts w:ascii="Times New Roman" w:hAnsi="Times New Roman" w:cs="Times New Roman"/>
          <w:sz w:val="24"/>
          <w:szCs w:val="24"/>
        </w:rPr>
      </w:pPr>
      <w:r w:rsidRPr="00486190">
        <w:rPr>
          <w:rFonts w:ascii="Times New Roman" w:hAnsi="Times New Roman" w:cs="Times New Roman"/>
          <w:sz w:val="24"/>
          <w:szCs w:val="24"/>
          <w:shd w:val="clear" w:color="auto" w:fill="FFFFFF"/>
        </w:rPr>
        <w:t>a hozzájárulás visszavonása nem érinti a hozzájáruláson alapuló, a visszavonás előtti adatkezelés jogszerűségét</w:t>
      </w:r>
    </w:p>
    <w:p w14:paraId="344D1A86" w14:textId="239A78F0" w:rsidR="001762A3" w:rsidRPr="001762A3" w:rsidRDefault="001762A3" w:rsidP="001762A3">
      <w:pPr>
        <w:spacing w:after="0" w:line="240" w:lineRule="auto"/>
        <w:jc w:val="both"/>
        <w:rPr>
          <w:rFonts w:ascii="Times New Roman" w:hAnsi="Times New Roman" w:cs="Times New Roman"/>
          <w:b/>
          <w:bCs/>
          <w:sz w:val="24"/>
          <w:szCs w:val="24"/>
        </w:rPr>
      </w:pPr>
    </w:p>
    <w:p w14:paraId="49113927" w14:textId="707D3CA1" w:rsidR="00D23146" w:rsidRDefault="001762A3"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Címzettek, akikkel a személyes adatokat közlik</w:t>
      </w:r>
    </w:p>
    <w:p w14:paraId="0F8BDBAF" w14:textId="284E1BE0" w:rsidR="00BA7E77" w:rsidRDefault="00BA7E77" w:rsidP="00BA7E77">
      <w:pPr>
        <w:pStyle w:val="Listaszerbekezds"/>
        <w:numPr>
          <w:ilvl w:val="1"/>
          <w:numId w:val="21"/>
        </w:numPr>
        <w:spacing w:after="0" w:line="240" w:lineRule="auto"/>
        <w:jc w:val="both"/>
        <w:rPr>
          <w:rFonts w:ascii="Times New Roman" w:hAnsi="Times New Roman" w:cs="Times New Roman"/>
          <w:sz w:val="24"/>
          <w:szCs w:val="24"/>
        </w:rPr>
      </w:pPr>
      <w:r w:rsidRPr="00BA7E77">
        <w:rPr>
          <w:rFonts w:ascii="Times New Roman" w:hAnsi="Times New Roman" w:cs="Times New Roman"/>
          <w:i/>
          <w:iCs/>
          <w:sz w:val="24"/>
          <w:szCs w:val="24"/>
        </w:rPr>
        <w:t>címzett</w:t>
      </w:r>
      <w:r>
        <w:rPr>
          <w:rFonts w:ascii="Times New Roman" w:hAnsi="Times New Roman" w:cs="Times New Roman"/>
          <w:sz w:val="24"/>
          <w:szCs w:val="24"/>
        </w:rPr>
        <w:t xml:space="preserve"> </w:t>
      </w:r>
      <w:r w:rsidRPr="00BA7E77">
        <w:rPr>
          <w:rStyle w:val="Kiemels2"/>
          <w:rFonts w:ascii="Times New Roman" w:hAnsi="Times New Roman" w:cs="Times New Roman"/>
          <w:b w:val="0"/>
          <w:bCs w:val="0"/>
          <w:sz w:val="24"/>
          <w:szCs w:val="24"/>
          <w:shd w:val="clear" w:color="auto" w:fill="FFFFFF"/>
        </w:rPr>
        <w:t>az a természetes vagy jogi személy, közhatalmi szerv, ügynökség vagy bármely egyéb szerv, akivel vagy amellyel a személyes adatot közlik, függetlenül attól, hogy harmadik fél-e.</w:t>
      </w:r>
    </w:p>
    <w:p w14:paraId="276EAF2F" w14:textId="78FB9BAC" w:rsidR="00BA7E77" w:rsidRPr="00BA7E77" w:rsidRDefault="00BA7E77" w:rsidP="00BA7E77">
      <w:pPr>
        <w:pStyle w:val="Listaszerbekezds"/>
        <w:numPr>
          <w:ilvl w:val="1"/>
          <w:numId w:val="21"/>
        </w:numPr>
        <w:spacing w:after="0" w:line="240" w:lineRule="auto"/>
        <w:jc w:val="both"/>
        <w:rPr>
          <w:rStyle w:val="Kiemels2"/>
          <w:rFonts w:ascii="Times New Roman" w:hAnsi="Times New Roman" w:cs="Times New Roman"/>
          <w:sz w:val="24"/>
          <w:szCs w:val="24"/>
        </w:rPr>
      </w:pPr>
      <w:r w:rsidRPr="00BA7E77">
        <w:rPr>
          <w:rStyle w:val="Kiemels2"/>
          <w:rFonts w:ascii="Times New Roman" w:hAnsi="Times New Roman" w:cs="Times New Roman"/>
          <w:b w:val="0"/>
          <w:bCs w:val="0"/>
          <w:sz w:val="24"/>
          <w:szCs w:val="24"/>
          <w:shd w:val="clear" w:color="auto" w:fill="FFFFFF"/>
        </w:rPr>
        <w:t>Adatfeldolgozók (akik, az adatkezelő nevében végzik az adatkezelést) Az adatkezelő a saját adatkezelési tevékenységeinek elősegítése céljából, továbbá érintettel kötött szerződés-, illetve a jogszabályok által támasztott kötelezettségeinek teljesítése érdekében adatfeldolgozókat vesz igénybe.</w:t>
      </w:r>
    </w:p>
    <w:p w14:paraId="67900221" w14:textId="706449E6" w:rsidR="00BA7E77" w:rsidRPr="00BA7E77" w:rsidRDefault="00BA7E77" w:rsidP="00BA7E77">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A7E77">
        <w:rPr>
          <w:rStyle w:val="Kiemels2"/>
          <w:rFonts w:ascii="Times New Roman" w:hAnsi="Times New Roman" w:cs="Times New Roman"/>
          <w:b w:val="0"/>
          <w:bCs w:val="0"/>
          <w:sz w:val="24"/>
          <w:szCs w:val="24"/>
          <w:shd w:val="clear" w:color="auto" w:fill="FFFFFF"/>
        </w:rPr>
        <w:t>Az adatkezelő nagy hangsúlyt fektet arra, hogy kizárólag olyan adatfeldolgozókat vegyen igénybe, akik, vagy amelyek megfelelő garanciákat nyújtanak az adatkezelés GDPR-ban foglalt követelményeinek való megfelelését és az érintettek jogainak védelmét biztosító, megfelelő technikai és szervezési intézkedések végrehajtására.</w:t>
      </w:r>
    </w:p>
    <w:p w14:paraId="5273FAF5" w14:textId="1D0C33CF" w:rsidR="00BA7E77" w:rsidRPr="00BA7E77" w:rsidRDefault="00BA7E77" w:rsidP="00BA7E77">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A7E77">
        <w:rPr>
          <w:rStyle w:val="Kiemels2"/>
          <w:rFonts w:ascii="Times New Roman" w:hAnsi="Times New Roman" w:cs="Times New Roman"/>
          <w:b w:val="0"/>
          <w:bCs w:val="0"/>
          <w:sz w:val="24"/>
          <w:szCs w:val="24"/>
          <w:shd w:val="clear" w:color="auto" w:fill="FFFFFF"/>
        </w:rPr>
        <w:t>Az adatfeldolgozó és bármely, az adatkezelő vagy az adatfeldolgozó irányítása alatt eljáró, a személyes adatokhoz hozzáféréssel rendelkező személy a jelen szabályzatban foglalt személyes adatokat kizárólag az adatkezelő utasításának megfelelően kezeli.</w:t>
      </w:r>
    </w:p>
    <w:p w14:paraId="782C3F39" w14:textId="5AEFD5FB" w:rsidR="00BA7E77" w:rsidRPr="00BF5AEC" w:rsidRDefault="00BA7E77" w:rsidP="00BA7E77">
      <w:pPr>
        <w:pStyle w:val="Listaszerbekezds"/>
        <w:numPr>
          <w:ilvl w:val="1"/>
          <w:numId w:val="21"/>
        </w:numPr>
        <w:spacing w:after="0" w:line="240" w:lineRule="auto"/>
        <w:jc w:val="both"/>
        <w:rPr>
          <w:rStyle w:val="Kiemels2"/>
          <w:rFonts w:ascii="Times New Roman" w:hAnsi="Times New Roman" w:cs="Times New Roman"/>
          <w:sz w:val="24"/>
          <w:szCs w:val="24"/>
        </w:rPr>
      </w:pPr>
      <w:r w:rsidRPr="00BA7E77">
        <w:rPr>
          <w:rStyle w:val="Kiemels2"/>
          <w:rFonts w:ascii="Times New Roman" w:hAnsi="Times New Roman" w:cs="Times New Roman"/>
          <w:b w:val="0"/>
          <w:bCs w:val="0"/>
          <w:sz w:val="24"/>
          <w:szCs w:val="24"/>
          <w:shd w:val="clear" w:color="auto" w:fill="FFFFFF"/>
        </w:rPr>
        <w:t>Az adatfeldolgozó tevékenységeiért az adatkezelő jogi felelősséggel tartozik. Az adatfeldolgozó csak abban az esetben tartozik felelősséggel az adatkezelés által okozott károkért, ha nem tartotta be a GDPR-ban meghatározott, kifejezetten az adatfeldolgozókat terhelő kötelezettségeket, vagy ha az adatkezelő jogszerű utasításait figyelmen kívül hagyta, vagy azokkal ellentétesen járt el.</w:t>
      </w:r>
    </w:p>
    <w:p w14:paraId="3DF0ED4D" w14:textId="5ECA51A7" w:rsidR="00BF5AEC" w:rsidRPr="00BF5AEC" w:rsidRDefault="00BF5AEC" w:rsidP="00BA7E77">
      <w:pPr>
        <w:pStyle w:val="Listaszerbekezds"/>
        <w:numPr>
          <w:ilvl w:val="1"/>
          <w:numId w:val="21"/>
        </w:numPr>
        <w:spacing w:after="0" w:line="240" w:lineRule="auto"/>
        <w:jc w:val="both"/>
        <w:rPr>
          <w:rStyle w:val="Kiemels2"/>
          <w:rFonts w:ascii="Times New Roman" w:hAnsi="Times New Roman" w:cs="Times New Roman"/>
          <w:sz w:val="24"/>
          <w:szCs w:val="24"/>
        </w:rPr>
      </w:pPr>
      <w:r w:rsidRPr="00BF5AEC">
        <w:rPr>
          <w:rStyle w:val="Kiemels2"/>
          <w:rFonts w:ascii="Times New Roman" w:hAnsi="Times New Roman" w:cs="Times New Roman"/>
          <w:b w:val="0"/>
          <w:bCs w:val="0"/>
          <w:sz w:val="24"/>
          <w:szCs w:val="24"/>
          <w:shd w:val="clear" w:color="auto" w:fill="FFFFFF"/>
        </w:rPr>
        <w:t>Az adatfeldolgozónak az adatok kezelését érintően érdemi döntéshozatala nincsen.</w:t>
      </w:r>
    </w:p>
    <w:p w14:paraId="12AB4B0A" w14:textId="5ADDE53A" w:rsidR="00BF5AEC" w:rsidRPr="00BF5AEC" w:rsidRDefault="00BF5AEC" w:rsidP="00BA7E77">
      <w:pPr>
        <w:pStyle w:val="Listaszerbekezds"/>
        <w:numPr>
          <w:ilvl w:val="1"/>
          <w:numId w:val="21"/>
        </w:numPr>
        <w:spacing w:after="0" w:line="240" w:lineRule="auto"/>
        <w:jc w:val="both"/>
        <w:rPr>
          <w:rStyle w:val="Kiemels2"/>
          <w:rFonts w:ascii="Times New Roman" w:hAnsi="Times New Roman" w:cs="Times New Roman"/>
          <w:sz w:val="24"/>
          <w:szCs w:val="24"/>
        </w:rPr>
      </w:pPr>
      <w:r>
        <w:rPr>
          <w:rStyle w:val="Kiemels2"/>
          <w:rFonts w:ascii="Times New Roman" w:hAnsi="Times New Roman" w:cs="Times New Roman"/>
          <w:b w:val="0"/>
          <w:bCs w:val="0"/>
          <w:sz w:val="24"/>
          <w:szCs w:val="24"/>
          <w:shd w:val="clear" w:color="auto" w:fill="FFFFFF"/>
        </w:rPr>
        <w:t>Egyes adatfeldolgozók</w:t>
      </w:r>
    </w:p>
    <w:p w14:paraId="0DAFC38E" w14:textId="18A3E403" w:rsidR="00BF5AEC" w:rsidRPr="00BF5AEC" w:rsidRDefault="00BF5AEC" w:rsidP="00BA7E77">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Adatfeldolgozói tevékenység Név Cím, elérhetőség</w:t>
      </w:r>
      <w:r w:rsidRPr="00BF5AEC">
        <w:rPr>
          <w:rFonts w:ascii="Times New Roman" w:hAnsi="Times New Roman" w:cs="Times New Roman"/>
          <w:b/>
          <w:bCs/>
          <w:sz w:val="24"/>
          <w:szCs w:val="24"/>
          <w:shd w:val="clear" w:color="auto" w:fill="FFFFFF"/>
        </w:rPr>
        <w:t> </w:t>
      </w:r>
      <w:r w:rsidRPr="00BF5AEC">
        <w:rPr>
          <w:rStyle w:val="Kiemels2"/>
          <w:rFonts w:ascii="Times New Roman" w:hAnsi="Times New Roman" w:cs="Times New Roman"/>
          <w:b w:val="0"/>
          <w:bCs w:val="0"/>
          <w:sz w:val="24"/>
          <w:szCs w:val="24"/>
          <w:shd w:val="clear" w:color="auto" w:fill="FFFFFF"/>
        </w:rPr>
        <w:t>Tárhely-szolgáltatás</w:t>
      </w:r>
    </w:p>
    <w:p w14:paraId="626EF41F" w14:textId="4B4FEF4A" w:rsidR="00BF5AEC" w:rsidRPr="00BF5AEC" w:rsidRDefault="00BF5AEC" w:rsidP="00BA7E77">
      <w:pPr>
        <w:pStyle w:val="Listaszerbekezds"/>
        <w:numPr>
          <w:ilvl w:val="1"/>
          <w:numId w:val="21"/>
        </w:numPr>
        <w:spacing w:after="0" w:line="240" w:lineRule="auto"/>
        <w:jc w:val="both"/>
        <w:rPr>
          <w:rStyle w:val="Kiemels2"/>
          <w:rFonts w:ascii="Times New Roman" w:hAnsi="Times New Roman" w:cs="Times New Roman"/>
          <w:b w:val="0"/>
          <w:bCs w:val="0"/>
          <w:i/>
          <w:iCs/>
          <w:sz w:val="24"/>
          <w:szCs w:val="24"/>
        </w:rPr>
      </w:pPr>
      <w:r w:rsidRPr="00BF5AEC">
        <w:rPr>
          <w:rStyle w:val="Kiemels2"/>
          <w:rFonts w:ascii="Times New Roman" w:hAnsi="Times New Roman" w:cs="Times New Roman"/>
          <w:b w:val="0"/>
          <w:bCs w:val="0"/>
          <w:i/>
          <w:iCs/>
          <w:sz w:val="24"/>
          <w:szCs w:val="24"/>
          <w:shd w:val="clear" w:color="auto" w:fill="FFFFFF"/>
        </w:rPr>
        <w:t>Név:</w:t>
      </w:r>
    </w:p>
    <w:p w14:paraId="549BC31F" w14:textId="6CB0D1BE" w:rsidR="00BF5AEC" w:rsidRPr="00BF5AEC" w:rsidRDefault="00BF5AEC" w:rsidP="00BA7E77">
      <w:pPr>
        <w:pStyle w:val="Listaszerbekezds"/>
        <w:numPr>
          <w:ilvl w:val="1"/>
          <w:numId w:val="21"/>
        </w:numPr>
        <w:spacing w:after="0" w:line="240" w:lineRule="auto"/>
        <w:jc w:val="both"/>
        <w:rPr>
          <w:rStyle w:val="Kiemels2"/>
          <w:rFonts w:ascii="Times New Roman" w:hAnsi="Times New Roman" w:cs="Times New Roman"/>
          <w:b w:val="0"/>
          <w:bCs w:val="0"/>
          <w:i/>
          <w:iCs/>
          <w:sz w:val="24"/>
          <w:szCs w:val="24"/>
        </w:rPr>
      </w:pPr>
      <w:r w:rsidRPr="00BF5AEC">
        <w:rPr>
          <w:rStyle w:val="Kiemels2"/>
          <w:rFonts w:ascii="Times New Roman" w:hAnsi="Times New Roman" w:cs="Times New Roman"/>
          <w:b w:val="0"/>
          <w:bCs w:val="0"/>
          <w:i/>
          <w:iCs/>
          <w:sz w:val="24"/>
          <w:szCs w:val="24"/>
          <w:shd w:val="clear" w:color="auto" w:fill="FFFFFF"/>
        </w:rPr>
        <w:t>Székhely:</w:t>
      </w:r>
    </w:p>
    <w:p w14:paraId="566B5045" w14:textId="598CE50D" w:rsidR="00BF5AEC" w:rsidRPr="00BF5AEC" w:rsidRDefault="00BF5AEC" w:rsidP="00BA7E77">
      <w:pPr>
        <w:pStyle w:val="Listaszerbekezds"/>
        <w:numPr>
          <w:ilvl w:val="1"/>
          <w:numId w:val="21"/>
        </w:numPr>
        <w:spacing w:after="0" w:line="240" w:lineRule="auto"/>
        <w:jc w:val="both"/>
        <w:rPr>
          <w:rStyle w:val="Kiemels2"/>
          <w:rFonts w:ascii="Times New Roman" w:hAnsi="Times New Roman" w:cs="Times New Roman"/>
          <w:b w:val="0"/>
          <w:bCs w:val="0"/>
          <w:i/>
          <w:iCs/>
          <w:sz w:val="24"/>
          <w:szCs w:val="24"/>
        </w:rPr>
      </w:pPr>
      <w:r w:rsidRPr="00BF5AEC">
        <w:rPr>
          <w:rStyle w:val="Kiemels2"/>
          <w:rFonts w:ascii="Times New Roman" w:hAnsi="Times New Roman" w:cs="Times New Roman"/>
          <w:b w:val="0"/>
          <w:bCs w:val="0"/>
          <w:i/>
          <w:iCs/>
          <w:sz w:val="24"/>
          <w:szCs w:val="24"/>
          <w:shd w:val="clear" w:color="auto" w:fill="FFFFFF"/>
        </w:rPr>
        <w:t>Honlap:</w:t>
      </w:r>
    </w:p>
    <w:p w14:paraId="0D3BF8C5" w14:textId="57E08745" w:rsidR="00BF5AEC" w:rsidRPr="00BF5AEC" w:rsidRDefault="00BF5AEC" w:rsidP="00BA7E77">
      <w:pPr>
        <w:pStyle w:val="Listaszerbekezds"/>
        <w:numPr>
          <w:ilvl w:val="1"/>
          <w:numId w:val="21"/>
        </w:numPr>
        <w:spacing w:after="0" w:line="240" w:lineRule="auto"/>
        <w:jc w:val="both"/>
        <w:rPr>
          <w:rStyle w:val="Kiemels2"/>
          <w:rFonts w:ascii="Times New Roman" w:hAnsi="Times New Roman" w:cs="Times New Roman"/>
          <w:i/>
          <w:iCs/>
          <w:sz w:val="24"/>
          <w:szCs w:val="24"/>
        </w:rPr>
      </w:pPr>
      <w:r w:rsidRPr="00BF5AEC">
        <w:rPr>
          <w:rStyle w:val="Kiemels2"/>
          <w:rFonts w:ascii="Times New Roman" w:hAnsi="Times New Roman" w:cs="Times New Roman"/>
          <w:b w:val="0"/>
          <w:bCs w:val="0"/>
          <w:i/>
          <w:iCs/>
          <w:sz w:val="24"/>
          <w:szCs w:val="24"/>
          <w:shd w:val="clear" w:color="auto" w:fill="FFFFFF"/>
        </w:rPr>
        <w:t>E-mail:</w:t>
      </w:r>
    </w:p>
    <w:p w14:paraId="5BB24366" w14:textId="77777777" w:rsidR="00BF5AEC" w:rsidRPr="00BF5AEC" w:rsidRDefault="00BF5AEC" w:rsidP="00BF5AEC">
      <w:pPr>
        <w:spacing w:after="0" w:line="240" w:lineRule="auto"/>
        <w:jc w:val="both"/>
        <w:rPr>
          <w:rFonts w:ascii="Times New Roman" w:hAnsi="Times New Roman" w:cs="Times New Roman"/>
          <w:b/>
          <w:bCs/>
          <w:sz w:val="24"/>
          <w:szCs w:val="24"/>
        </w:rPr>
      </w:pPr>
    </w:p>
    <w:p w14:paraId="55CA042E" w14:textId="268D4EB7" w:rsidR="001762A3" w:rsidRDefault="001762A3" w:rsidP="00360DBA">
      <w:pPr>
        <w:pStyle w:val="Listaszerbekezds"/>
        <w:numPr>
          <w:ilvl w:val="0"/>
          <w:numId w:val="2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Cookie</w:t>
      </w:r>
      <w:proofErr w:type="spellEnd"/>
      <w:r>
        <w:rPr>
          <w:rFonts w:ascii="Times New Roman" w:hAnsi="Times New Roman" w:cs="Times New Roman"/>
          <w:sz w:val="24"/>
          <w:szCs w:val="24"/>
        </w:rPr>
        <w:t>-k (sütik) kezelése</w:t>
      </w:r>
    </w:p>
    <w:p w14:paraId="16117F2D" w14:textId="27B59013" w:rsidR="00BF5AEC" w:rsidRPr="00BF5AEC" w:rsidRDefault="00BF5AEC" w:rsidP="00BF5AEC">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Az adatkezelés ténye, a kezelt adatok köre: Egyedi azonosítószám, dátumok, időpontok</w:t>
      </w:r>
    </w:p>
    <w:p w14:paraId="647BFD97" w14:textId="77777777" w:rsidR="00BF5AEC" w:rsidRPr="00BF5AEC" w:rsidRDefault="00BF5AEC" w:rsidP="00BF5AEC">
      <w:pPr>
        <w:pStyle w:val="Listaszerbekezds"/>
        <w:numPr>
          <w:ilvl w:val="1"/>
          <w:numId w:val="21"/>
        </w:numPr>
        <w:spacing w:after="0" w:line="240" w:lineRule="auto"/>
        <w:jc w:val="both"/>
        <w:rPr>
          <w:rFonts w:ascii="Times New Roman" w:hAnsi="Times New Roman" w:cs="Times New Roman"/>
          <w:b/>
          <w:bCs/>
          <w:sz w:val="24"/>
          <w:szCs w:val="24"/>
        </w:rPr>
      </w:pPr>
      <w:r w:rsidRPr="00BF5AEC">
        <w:rPr>
          <w:rStyle w:val="Kiemels2"/>
          <w:rFonts w:ascii="Times New Roman" w:hAnsi="Times New Roman" w:cs="Times New Roman"/>
          <w:b w:val="0"/>
          <w:bCs w:val="0"/>
          <w:sz w:val="24"/>
          <w:szCs w:val="24"/>
          <w:shd w:val="clear" w:color="auto" w:fill="FFFFFF"/>
        </w:rPr>
        <w:t>Az érintettek köre: A weboldalt látogató valamennyi érintett.</w:t>
      </w:r>
      <w:r w:rsidRPr="00BF5AEC">
        <w:rPr>
          <w:rFonts w:ascii="Times New Roman" w:hAnsi="Times New Roman" w:cs="Times New Roman"/>
          <w:b/>
          <w:bCs/>
          <w:sz w:val="24"/>
          <w:szCs w:val="24"/>
          <w:shd w:val="clear" w:color="auto" w:fill="FFFFFF"/>
        </w:rPr>
        <w:t xml:space="preserve"> </w:t>
      </w:r>
    </w:p>
    <w:p w14:paraId="7B650297" w14:textId="03BC7934" w:rsidR="00BF5AEC" w:rsidRPr="00BF5AEC" w:rsidRDefault="00BF5AEC" w:rsidP="00BF5AEC">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Az adatkezelés célja: A felhasználók azonosítása és a látogatók nyomon követése.</w:t>
      </w:r>
    </w:p>
    <w:p w14:paraId="70827037" w14:textId="2BE1573C" w:rsidR="00BF5AEC" w:rsidRPr="00BF5AEC" w:rsidRDefault="00BF5AEC" w:rsidP="00BF5AEC">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Az adatkezelés időtartama, az adatok törlésének határideje:</w:t>
      </w:r>
    </w:p>
    <w:p w14:paraId="79911895" w14:textId="77777777" w:rsidR="00BF5AEC" w:rsidRPr="00BF5AEC" w:rsidRDefault="00BF5AEC" w:rsidP="00BF5AEC">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Süti típusa</w:t>
      </w:r>
      <w:r>
        <w:rPr>
          <w:rStyle w:val="Kiemels2"/>
          <w:rFonts w:ascii="Times New Roman" w:hAnsi="Times New Roman" w:cs="Times New Roman"/>
          <w:b w:val="0"/>
          <w:bCs w:val="0"/>
          <w:sz w:val="24"/>
          <w:szCs w:val="24"/>
          <w:shd w:val="clear" w:color="auto" w:fill="FFFFFF"/>
        </w:rPr>
        <w:t xml:space="preserve"> </w:t>
      </w:r>
    </w:p>
    <w:p w14:paraId="76749159" w14:textId="4E690B22"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Adatkezelés jogalapja</w:t>
      </w:r>
      <w:r>
        <w:rPr>
          <w:rStyle w:val="Kiemels2"/>
          <w:rFonts w:ascii="Times New Roman" w:hAnsi="Times New Roman" w:cs="Times New Roman"/>
          <w:b w:val="0"/>
          <w:bCs w:val="0"/>
          <w:sz w:val="24"/>
          <w:szCs w:val="24"/>
          <w:shd w:val="clear" w:color="auto" w:fill="FFFFFF"/>
        </w:rPr>
        <w:t xml:space="preserve"> </w:t>
      </w:r>
    </w:p>
    <w:p w14:paraId="1D73A039" w14:textId="6ABE1958"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 xml:space="preserve">Adatkezelés időtartama </w:t>
      </w:r>
    </w:p>
    <w:p w14:paraId="00CAC7A5" w14:textId="77777777"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 xml:space="preserve">Kezelt adatkör </w:t>
      </w:r>
    </w:p>
    <w:p w14:paraId="537D6D1D" w14:textId="77777777"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Munkamenet sütik (session)</w:t>
      </w:r>
    </w:p>
    <w:p w14:paraId="0C125B71" w14:textId="77777777"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Az elektronikus kereskedelmi szolgáltatások, valamint az információs társadalmi szolgáltatások egyes kérdéseiről szóló 2001. CVIII. törvény (</w:t>
      </w:r>
      <w:proofErr w:type="spellStart"/>
      <w:r w:rsidRPr="00BF5AEC">
        <w:rPr>
          <w:rStyle w:val="Kiemels2"/>
          <w:rFonts w:ascii="Times New Roman" w:hAnsi="Times New Roman" w:cs="Times New Roman"/>
          <w:b w:val="0"/>
          <w:bCs w:val="0"/>
          <w:sz w:val="24"/>
          <w:szCs w:val="24"/>
          <w:shd w:val="clear" w:color="auto" w:fill="FFFFFF"/>
        </w:rPr>
        <w:t>Elkertv</w:t>
      </w:r>
      <w:proofErr w:type="spellEnd"/>
      <w:r w:rsidRPr="00BF5AEC">
        <w:rPr>
          <w:rStyle w:val="Kiemels2"/>
          <w:rFonts w:ascii="Times New Roman" w:hAnsi="Times New Roman" w:cs="Times New Roman"/>
          <w:b w:val="0"/>
          <w:bCs w:val="0"/>
          <w:sz w:val="24"/>
          <w:szCs w:val="24"/>
          <w:shd w:val="clear" w:color="auto" w:fill="FFFFFF"/>
        </w:rPr>
        <w:t xml:space="preserve">.) 13/A. § (3) bekezdése </w:t>
      </w:r>
    </w:p>
    <w:p w14:paraId="1A437D70" w14:textId="2A2FEFE1"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 vonatkozó</w:t>
      </w:r>
      <w:r>
        <w:rPr>
          <w:rStyle w:val="Kiemels2"/>
          <w:rFonts w:ascii="Times New Roman" w:hAnsi="Times New Roman" w:cs="Times New Roman"/>
          <w:b w:val="0"/>
          <w:bCs w:val="0"/>
          <w:sz w:val="24"/>
          <w:szCs w:val="24"/>
          <w:shd w:val="clear" w:color="auto" w:fill="FFFFFF"/>
        </w:rPr>
        <w:t xml:space="preserve"> </w:t>
      </w:r>
      <w:r w:rsidRPr="00BF5AEC">
        <w:rPr>
          <w:rStyle w:val="Kiemels2"/>
          <w:rFonts w:ascii="Times New Roman" w:hAnsi="Times New Roman" w:cs="Times New Roman"/>
          <w:b w:val="0"/>
          <w:bCs w:val="0"/>
          <w:sz w:val="24"/>
          <w:szCs w:val="24"/>
          <w:shd w:val="clear" w:color="auto" w:fill="FFFFFF"/>
        </w:rPr>
        <w:t xml:space="preserve">látogatói munkamenet lezárásáig tartó </w:t>
      </w:r>
      <w:proofErr w:type="spellStart"/>
      <w:r w:rsidRPr="00BF5AEC">
        <w:rPr>
          <w:rStyle w:val="Kiemels2"/>
          <w:rFonts w:ascii="Times New Roman" w:hAnsi="Times New Roman" w:cs="Times New Roman"/>
          <w:b w:val="0"/>
          <w:bCs w:val="0"/>
          <w:sz w:val="24"/>
          <w:szCs w:val="24"/>
          <w:shd w:val="clear" w:color="auto" w:fill="FFFFFF"/>
        </w:rPr>
        <w:t>időszakconnect.sid</w:t>
      </w:r>
      <w:proofErr w:type="spellEnd"/>
    </w:p>
    <w:p w14:paraId="4564526B" w14:textId="77777777"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lastRenderedPageBreak/>
        <w:t>Állandó vagy mentett sütik</w:t>
      </w:r>
    </w:p>
    <w:p w14:paraId="7C1BDF6E" w14:textId="77777777"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Az elektronikus kereskedelmi szolgáltatások, valamint az információs társadalmi szolgáltatások egyes kérdéseiről szóló 2001. CVIII. törvény (</w:t>
      </w:r>
      <w:proofErr w:type="spellStart"/>
      <w:r w:rsidRPr="00BF5AEC">
        <w:rPr>
          <w:rStyle w:val="Kiemels2"/>
          <w:rFonts w:ascii="Times New Roman" w:hAnsi="Times New Roman" w:cs="Times New Roman"/>
          <w:b w:val="0"/>
          <w:bCs w:val="0"/>
          <w:sz w:val="24"/>
          <w:szCs w:val="24"/>
          <w:shd w:val="clear" w:color="auto" w:fill="FFFFFF"/>
        </w:rPr>
        <w:t>Elkertv</w:t>
      </w:r>
      <w:proofErr w:type="spellEnd"/>
      <w:r w:rsidRPr="00BF5AEC">
        <w:rPr>
          <w:rStyle w:val="Kiemels2"/>
          <w:rFonts w:ascii="Times New Roman" w:hAnsi="Times New Roman" w:cs="Times New Roman"/>
          <w:b w:val="0"/>
          <w:bCs w:val="0"/>
          <w:sz w:val="24"/>
          <w:szCs w:val="24"/>
          <w:shd w:val="clear" w:color="auto" w:fill="FFFFFF"/>
        </w:rPr>
        <w:t xml:space="preserve">.) 13/A. § (3) </w:t>
      </w:r>
      <w:proofErr w:type="spellStart"/>
      <w:r w:rsidRPr="00BF5AEC">
        <w:rPr>
          <w:rStyle w:val="Kiemels2"/>
          <w:rFonts w:ascii="Times New Roman" w:hAnsi="Times New Roman" w:cs="Times New Roman"/>
          <w:b w:val="0"/>
          <w:bCs w:val="0"/>
          <w:sz w:val="24"/>
          <w:szCs w:val="24"/>
          <w:shd w:val="clear" w:color="auto" w:fill="FFFFFF"/>
        </w:rPr>
        <w:t>bekezdéseaz</w:t>
      </w:r>
      <w:proofErr w:type="spellEnd"/>
      <w:r w:rsidRPr="00BF5AEC">
        <w:rPr>
          <w:rStyle w:val="Kiemels2"/>
          <w:rFonts w:ascii="Times New Roman" w:hAnsi="Times New Roman" w:cs="Times New Roman"/>
          <w:b w:val="0"/>
          <w:bCs w:val="0"/>
          <w:sz w:val="24"/>
          <w:szCs w:val="24"/>
          <w:shd w:val="clear" w:color="auto" w:fill="FFFFFF"/>
        </w:rPr>
        <w:t xml:space="preserve"> érintett törléséig</w:t>
      </w:r>
      <w:r w:rsidRPr="00BF5AEC">
        <w:rPr>
          <w:rFonts w:ascii="Times New Roman" w:hAnsi="Times New Roman" w:cs="Times New Roman"/>
          <w:b/>
          <w:bCs/>
          <w:sz w:val="24"/>
          <w:szCs w:val="24"/>
          <w:shd w:val="clear" w:color="auto" w:fill="FFFFFF"/>
        </w:rPr>
        <w:t> </w:t>
      </w:r>
      <w:r w:rsidRPr="00BF5AEC">
        <w:rPr>
          <w:rStyle w:val="Kiemels2"/>
          <w:rFonts w:ascii="Times New Roman" w:hAnsi="Times New Roman" w:cs="Times New Roman"/>
          <w:b w:val="0"/>
          <w:bCs w:val="0"/>
          <w:sz w:val="24"/>
          <w:szCs w:val="24"/>
          <w:shd w:val="clear" w:color="auto" w:fill="FFFFFF"/>
        </w:rPr>
        <w:t>Statisztikai sütik</w:t>
      </w:r>
    </w:p>
    <w:p w14:paraId="7EDC660B" w14:textId="3D03B101" w:rsidR="00BF5AEC" w:rsidRPr="00BF5AEC" w:rsidRDefault="00BF5AEC" w:rsidP="00BF5AEC">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Az elektronikus kereskedelmi szolgáltatások, valamint az információs társadalmi szolgáltatások egyes kérdéseiről szóló 2001. CVIII. törvény (</w:t>
      </w:r>
      <w:proofErr w:type="spellStart"/>
      <w:r w:rsidRPr="00BF5AEC">
        <w:rPr>
          <w:rStyle w:val="Kiemels2"/>
          <w:rFonts w:ascii="Times New Roman" w:hAnsi="Times New Roman" w:cs="Times New Roman"/>
          <w:b w:val="0"/>
          <w:bCs w:val="0"/>
          <w:sz w:val="24"/>
          <w:szCs w:val="24"/>
          <w:shd w:val="clear" w:color="auto" w:fill="FFFFFF"/>
        </w:rPr>
        <w:t>Elkertv</w:t>
      </w:r>
      <w:proofErr w:type="spellEnd"/>
      <w:r w:rsidRPr="00BF5AEC">
        <w:rPr>
          <w:rStyle w:val="Kiemels2"/>
          <w:rFonts w:ascii="Times New Roman" w:hAnsi="Times New Roman" w:cs="Times New Roman"/>
          <w:b w:val="0"/>
          <w:bCs w:val="0"/>
          <w:sz w:val="24"/>
          <w:szCs w:val="24"/>
          <w:shd w:val="clear" w:color="auto" w:fill="FFFFFF"/>
        </w:rPr>
        <w:t>.) 13/A. § (3) bekezdése1 hónap</w:t>
      </w:r>
      <w:r>
        <w:rPr>
          <w:rStyle w:val="Kiemels2"/>
          <w:rFonts w:ascii="Times New Roman" w:hAnsi="Times New Roman" w:cs="Times New Roman"/>
          <w:b w:val="0"/>
          <w:bCs w:val="0"/>
          <w:sz w:val="24"/>
          <w:szCs w:val="24"/>
          <w:shd w:val="clear" w:color="auto" w:fill="FFFFFF"/>
        </w:rPr>
        <w:t xml:space="preserve"> -</w:t>
      </w:r>
      <w:r w:rsidRPr="00BF5AEC">
        <w:rPr>
          <w:rStyle w:val="Kiemels2"/>
          <w:rFonts w:ascii="Times New Roman" w:hAnsi="Times New Roman" w:cs="Times New Roman"/>
          <w:b w:val="0"/>
          <w:bCs w:val="0"/>
          <w:sz w:val="24"/>
          <w:szCs w:val="24"/>
          <w:shd w:val="clear" w:color="auto" w:fill="FFFFFF"/>
        </w:rPr>
        <w:t xml:space="preserve"> 11 év</w:t>
      </w:r>
    </w:p>
    <w:p w14:paraId="52D2BCBC" w14:textId="295D9B99" w:rsidR="00BF5AEC" w:rsidRPr="00BF5AEC" w:rsidRDefault="00BF5AEC" w:rsidP="00BF5AEC">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 xml:space="preserve">Az adatok megismerésére jogosult lehetséges adatkezelők személye: A </w:t>
      </w:r>
      <w:proofErr w:type="spellStart"/>
      <w:r w:rsidRPr="00BF5AEC">
        <w:rPr>
          <w:rStyle w:val="Kiemels2"/>
          <w:rFonts w:ascii="Times New Roman" w:hAnsi="Times New Roman" w:cs="Times New Roman"/>
          <w:b w:val="0"/>
          <w:bCs w:val="0"/>
          <w:sz w:val="24"/>
          <w:szCs w:val="24"/>
          <w:shd w:val="clear" w:color="auto" w:fill="FFFFFF"/>
        </w:rPr>
        <w:t>cookie</w:t>
      </w:r>
      <w:proofErr w:type="spellEnd"/>
      <w:r w:rsidRPr="00BF5AEC">
        <w:rPr>
          <w:rStyle w:val="Kiemels2"/>
          <w:rFonts w:ascii="Times New Roman" w:hAnsi="Times New Roman" w:cs="Times New Roman"/>
          <w:b w:val="0"/>
          <w:bCs w:val="0"/>
          <w:sz w:val="24"/>
          <w:szCs w:val="24"/>
          <w:shd w:val="clear" w:color="auto" w:fill="FFFFFF"/>
        </w:rPr>
        <w:t>-k használatával nem kezel személyes adatokat az adatkezelő</w:t>
      </w:r>
    </w:p>
    <w:p w14:paraId="0D2109B7" w14:textId="0154C1C1" w:rsidR="00BF5AEC" w:rsidRPr="00BF5AEC" w:rsidRDefault="00BF5AEC" w:rsidP="00BF5AEC">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 xml:space="preserve">Az érintettek adatkezeléssel kapcsolatos jogainak ismertetése: Az érintettnek lehetőségük van a </w:t>
      </w:r>
      <w:proofErr w:type="spellStart"/>
      <w:r w:rsidRPr="00BF5AEC">
        <w:rPr>
          <w:rStyle w:val="Kiemels2"/>
          <w:rFonts w:ascii="Times New Roman" w:hAnsi="Times New Roman" w:cs="Times New Roman"/>
          <w:b w:val="0"/>
          <w:bCs w:val="0"/>
          <w:sz w:val="24"/>
          <w:szCs w:val="24"/>
          <w:shd w:val="clear" w:color="auto" w:fill="FFFFFF"/>
        </w:rPr>
        <w:t>cookie-kat</w:t>
      </w:r>
      <w:proofErr w:type="spellEnd"/>
      <w:r w:rsidRPr="00BF5AEC">
        <w:rPr>
          <w:rStyle w:val="Kiemels2"/>
          <w:rFonts w:ascii="Times New Roman" w:hAnsi="Times New Roman" w:cs="Times New Roman"/>
          <w:b w:val="0"/>
          <w:bCs w:val="0"/>
          <w:sz w:val="24"/>
          <w:szCs w:val="24"/>
          <w:shd w:val="clear" w:color="auto" w:fill="FFFFFF"/>
        </w:rPr>
        <w:t xml:space="preserve"> törölni a böngészők Eszközök/Beállítások menüjében általában az Adatvédelem menüpont beállításai alatt</w:t>
      </w:r>
    </w:p>
    <w:p w14:paraId="45326A0F" w14:textId="6472D92D" w:rsidR="00BF5AEC" w:rsidRPr="00BF5AEC" w:rsidRDefault="00BF5AEC" w:rsidP="00BF5AEC">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BF5AEC">
        <w:rPr>
          <w:rStyle w:val="Kiemels2"/>
          <w:rFonts w:ascii="Times New Roman" w:hAnsi="Times New Roman" w:cs="Times New Roman"/>
          <w:b w:val="0"/>
          <w:bCs w:val="0"/>
          <w:sz w:val="24"/>
          <w:szCs w:val="24"/>
          <w:shd w:val="clear" w:color="auto" w:fill="FFFFFF"/>
        </w:rPr>
        <w:t xml:space="preserve">Az adatkezelés jogalapja: Az érintettől hozzájárulás nem szükséges, amennyiben a </w:t>
      </w:r>
      <w:proofErr w:type="spellStart"/>
      <w:r w:rsidRPr="00BF5AEC">
        <w:rPr>
          <w:rStyle w:val="Kiemels2"/>
          <w:rFonts w:ascii="Times New Roman" w:hAnsi="Times New Roman" w:cs="Times New Roman"/>
          <w:b w:val="0"/>
          <w:bCs w:val="0"/>
          <w:sz w:val="24"/>
          <w:szCs w:val="24"/>
          <w:shd w:val="clear" w:color="auto" w:fill="FFFFFF"/>
        </w:rPr>
        <w:t>cookie</w:t>
      </w:r>
      <w:proofErr w:type="spellEnd"/>
      <w:r w:rsidRPr="00BF5AEC">
        <w:rPr>
          <w:rStyle w:val="Kiemels2"/>
          <w:rFonts w:ascii="Times New Roman" w:hAnsi="Times New Roman" w:cs="Times New Roman"/>
          <w:b w:val="0"/>
          <w:bCs w:val="0"/>
          <w:sz w:val="24"/>
          <w:szCs w:val="24"/>
          <w:shd w:val="clear" w:color="auto" w:fill="FFFFFF"/>
        </w:rPr>
        <w:t>-k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14:paraId="25027581" w14:textId="35D231CE" w:rsidR="00BF5AEC" w:rsidRPr="0070264A" w:rsidRDefault="00BF5AEC" w:rsidP="00BF5AEC">
      <w:pPr>
        <w:pStyle w:val="Listaszerbekezds"/>
        <w:numPr>
          <w:ilvl w:val="1"/>
          <w:numId w:val="21"/>
        </w:numPr>
        <w:spacing w:after="0" w:line="240" w:lineRule="auto"/>
        <w:jc w:val="both"/>
        <w:rPr>
          <w:rStyle w:val="Kiemels2"/>
          <w:rFonts w:ascii="Times New Roman" w:hAnsi="Times New Roman" w:cs="Times New Roman"/>
          <w:sz w:val="24"/>
          <w:szCs w:val="24"/>
        </w:rPr>
      </w:pPr>
      <w:r w:rsidRPr="00BF5AEC">
        <w:rPr>
          <w:rStyle w:val="Kiemels2"/>
          <w:rFonts w:ascii="Times New Roman" w:hAnsi="Times New Roman" w:cs="Times New Roman"/>
          <w:b w:val="0"/>
          <w:bCs w:val="0"/>
          <w:sz w:val="24"/>
          <w:szCs w:val="24"/>
          <w:shd w:val="clear" w:color="auto" w:fill="FFFFFF"/>
        </w:rPr>
        <w:t xml:space="preserve">A legtöbb böngésző, amelyet felhasználóink használnak, lehetővé teszi annak beállítását, hogy mely </w:t>
      </w:r>
      <w:proofErr w:type="spellStart"/>
      <w:r w:rsidRPr="00BF5AEC">
        <w:rPr>
          <w:rStyle w:val="Kiemels2"/>
          <w:rFonts w:ascii="Times New Roman" w:hAnsi="Times New Roman" w:cs="Times New Roman"/>
          <w:b w:val="0"/>
          <w:bCs w:val="0"/>
          <w:sz w:val="24"/>
          <w:szCs w:val="24"/>
          <w:shd w:val="clear" w:color="auto" w:fill="FFFFFF"/>
        </w:rPr>
        <w:t>cookie-kat</w:t>
      </w:r>
      <w:proofErr w:type="spellEnd"/>
      <w:r w:rsidRPr="00BF5AEC">
        <w:rPr>
          <w:rStyle w:val="Kiemels2"/>
          <w:rFonts w:ascii="Times New Roman" w:hAnsi="Times New Roman" w:cs="Times New Roman"/>
          <w:b w:val="0"/>
          <w:bCs w:val="0"/>
          <w:sz w:val="24"/>
          <w:szCs w:val="24"/>
          <w:shd w:val="clear" w:color="auto" w:fill="FFFFFF"/>
        </w:rPr>
        <w:t xml:space="preserve"> kell menteni és lehetővé teszi, hogy (meghatározott) </w:t>
      </w:r>
      <w:proofErr w:type="spellStart"/>
      <w:r w:rsidRPr="00BF5AEC">
        <w:rPr>
          <w:rStyle w:val="Kiemels2"/>
          <w:rFonts w:ascii="Times New Roman" w:hAnsi="Times New Roman" w:cs="Times New Roman"/>
          <w:b w:val="0"/>
          <w:bCs w:val="0"/>
          <w:sz w:val="24"/>
          <w:szCs w:val="24"/>
          <w:shd w:val="clear" w:color="auto" w:fill="FFFFFF"/>
        </w:rPr>
        <w:t>cookie</w:t>
      </w:r>
      <w:proofErr w:type="spellEnd"/>
      <w:r w:rsidRPr="00BF5AEC">
        <w:rPr>
          <w:rStyle w:val="Kiemels2"/>
          <w:rFonts w:ascii="Times New Roman" w:hAnsi="Times New Roman" w:cs="Times New Roman"/>
          <w:b w:val="0"/>
          <w:bCs w:val="0"/>
          <w:sz w:val="24"/>
          <w:szCs w:val="24"/>
          <w:shd w:val="clear" w:color="auto" w:fill="FFFFFF"/>
        </w:rPr>
        <w:t xml:space="preserve">-k újra törlésre kerüljenek. Amennyiben Ön a </w:t>
      </w:r>
      <w:proofErr w:type="spellStart"/>
      <w:r w:rsidRPr="00BF5AEC">
        <w:rPr>
          <w:rStyle w:val="Kiemels2"/>
          <w:rFonts w:ascii="Times New Roman" w:hAnsi="Times New Roman" w:cs="Times New Roman"/>
          <w:b w:val="0"/>
          <w:bCs w:val="0"/>
          <w:sz w:val="24"/>
          <w:szCs w:val="24"/>
          <w:shd w:val="clear" w:color="auto" w:fill="FFFFFF"/>
        </w:rPr>
        <w:t>cookie</w:t>
      </w:r>
      <w:proofErr w:type="spellEnd"/>
      <w:r w:rsidRPr="00BF5AEC">
        <w:rPr>
          <w:rStyle w:val="Kiemels2"/>
          <w:rFonts w:ascii="Times New Roman" w:hAnsi="Times New Roman" w:cs="Times New Roman"/>
          <w:b w:val="0"/>
          <w:bCs w:val="0"/>
          <w:sz w:val="24"/>
          <w:szCs w:val="24"/>
          <w:shd w:val="clear" w:color="auto" w:fill="FFFFFF"/>
        </w:rPr>
        <w:t xml:space="preserve"> mentését meghatározott weboldalakon korlátozza vagy harmadik fél </w:t>
      </w:r>
      <w:proofErr w:type="spellStart"/>
      <w:r w:rsidRPr="00BF5AEC">
        <w:rPr>
          <w:rStyle w:val="Kiemels2"/>
          <w:rFonts w:ascii="Times New Roman" w:hAnsi="Times New Roman" w:cs="Times New Roman"/>
          <w:b w:val="0"/>
          <w:bCs w:val="0"/>
          <w:sz w:val="24"/>
          <w:szCs w:val="24"/>
          <w:shd w:val="clear" w:color="auto" w:fill="FFFFFF"/>
        </w:rPr>
        <w:t>cookie-jait</w:t>
      </w:r>
      <w:proofErr w:type="spellEnd"/>
      <w:r w:rsidRPr="00BF5AEC">
        <w:rPr>
          <w:rStyle w:val="Kiemels2"/>
          <w:rFonts w:ascii="Times New Roman" w:hAnsi="Times New Roman" w:cs="Times New Roman"/>
          <w:b w:val="0"/>
          <w:bCs w:val="0"/>
          <w:sz w:val="24"/>
          <w:szCs w:val="24"/>
          <w:shd w:val="clear" w:color="auto" w:fill="FFFFFF"/>
        </w:rPr>
        <w:t xml:space="preserve"> nem engedélyezi, úgy ez bizonyos körülmények között oda vezethet, hogy weboldalunk többé nem használható teljes egészében. Itt talál információkat arra vonatkozóan, hogy a szokásos böngészők esetében hogyan tudja a </w:t>
      </w:r>
      <w:proofErr w:type="spellStart"/>
      <w:r w:rsidRPr="00BF5AEC">
        <w:rPr>
          <w:rStyle w:val="Kiemels2"/>
          <w:rFonts w:ascii="Times New Roman" w:hAnsi="Times New Roman" w:cs="Times New Roman"/>
          <w:b w:val="0"/>
          <w:bCs w:val="0"/>
          <w:sz w:val="24"/>
          <w:szCs w:val="24"/>
          <w:shd w:val="clear" w:color="auto" w:fill="FFFFFF"/>
        </w:rPr>
        <w:t>cookie</w:t>
      </w:r>
      <w:proofErr w:type="spellEnd"/>
      <w:r w:rsidRPr="00BF5AEC">
        <w:rPr>
          <w:rStyle w:val="Kiemels2"/>
          <w:rFonts w:ascii="Times New Roman" w:hAnsi="Times New Roman" w:cs="Times New Roman"/>
          <w:b w:val="0"/>
          <w:bCs w:val="0"/>
          <w:sz w:val="24"/>
          <w:szCs w:val="24"/>
          <w:shd w:val="clear" w:color="auto" w:fill="FFFFFF"/>
        </w:rPr>
        <w:t xml:space="preserve"> beállításokat testre szabni:</w:t>
      </w:r>
    </w:p>
    <w:p w14:paraId="5BCD7C3C" w14:textId="5977B060" w:rsidR="0070264A" w:rsidRPr="0070264A" w:rsidRDefault="0070264A" w:rsidP="0070264A">
      <w:pPr>
        <w:pStyle w:val="Listaszerbekezds"/>
        <w:numPr>
          <w:ilvl w:val="2"/>
          <w:numId w:val="21"/>
        </w:numPr>
        <w:spacing w:after="0" w:line="240" w:lineRule="auto"/>
        <w:jc w:val="both"/>
        <w:rPr>
          <w:rStyle w:val="Hiperhivatkozs"/>
          <w:rFonts w:ascii="Times New Roman" w:hAnsi="Times New Roman" w:cs="Times New Roman"/>
          <w:b/>
          <w:bCs/>
          <w:color w:val="auto"/>
          <w:sz w:val="24"/>
          <w:szCs w:val="24"/>
          <w:u w:val="none"/>
        </w:rPr>
      </w:pPr>
      <w:r w:rsidRPr="0070264A">
        <w:rPr>
          <w:rFonts w:ascii="Times New Roman" w:hAnsi="Times New Roman" w:cs="Times New Roman"/>
          <w:sz w:val="24"/>
          <w:szCs w:val="24"/>
        </w:rPr>
        <w:t xml:space="preserve">Internet Explorer: </w:t>
      </w:r>
      <w:hyperlink r:id="rId13" w:anchor="ie=ie-11" w:history="1">
        <w:r w:rsidRPr="0070264A">
          <w:rPr>
            <w:rStyle w:val="Hiperhivatkozs"/>
            <w:rFonts w:ascii="Times New Roman" w:hAnsi="Times New Roman" w:cs="Times New Roman"/>
            <w:sz w:val="24"/>
            <w:szCs w:val="24"/>
          </w:rPr>
          <w:t>http://windows.microsoft.com/en-us/internet-explorer/delete-manage-cookies#ie=ie-11</w:t>
        </w:r>
      </w:hyperlink>
    </w:p>
    <w:p w14:paraId="5FB62AEA" w14:textId="030C58FD" w:rsidR="0070264A" w:rsidRPr="0070264A" w:rsidRDefault="0070264A" w:rsidP="0070264A">
      <w:pPr>
        <w:pStyle w:val="Listaszerbekezds"/>
        <w:numPr>
          <w:ilvl w:val="2"/>
          <w:numId w:val="21"/>
        </w:numPr>
        <w:spacing w:after="0" w:line="240" w:lineRule="auto"/>
        <w:jc w:val="both"/>
        <w:rPr>
          <w:rStyle w:val="Hiperhivatkozs"/>
          <w:rFonts w:ascii="Times New Roman" w:hAnsi="Times New Roman" w:cs="Times New Roman"/>
          <w:b/>
          <w:bCs/>
          <w:color w:val="auto"/>
          <w:sz w:val="24"/>
          <w:szCs w:val="24"/>
          <w:u w:val="none"/>
        </w:rPr>
      </w:pPr>
      <w:r w:rsidRPr="0070264A">
        <w:rPr>
          <w:rFonts w:ascii="Times New Roman" w:hAnsi="Times New Roman" w:cs="Times New Roman"/>
          <w:sz w:val="24"/>
          <w:szCs w:val="24"/>
        </w:rPr>
        <w:t xml:space="preserve">Firefox: </w:t>
      </w:r>
      <w:hyperlink r:id="rId14" w:history="1">
        <w:r w:rsidRPr="0070264A">
          <w:rPr>
            <w:rStyle w:val="Hiperhivatkozs"/>
            <w:rFonts w:ascii="Times New Roman" w:hAnsi="Times New Roman" w:cs="Times New Roman"/>
            <w:sz w:val="24"/>
            <w:szCs w:val="24"/>
          </w:rPr>
          <w:t>https://support.mozilla.org/en-US/kb/cookies-information-websites-store-on-your-computer</w:t>
        </w:r>
      </w:hyperlink>
    </w:p>
    <w:p w14:paraId="0BBE9CA8" w14:textId="3CCC6CD3" w:rsidR="0070264A" w:rsidRPr="0070264A" w:rsidRDefault="0070264A" w:rsidP="0070264A">
      <w:pPr>
        <w:pStyle w:val="Listaszerbekezds"/>
        <w:numPr>
          <w:ilvl w:val="2"/>
          <w:numId w:val="21"/>
        </w:numPr>
        <w:spacing w:after="0" w:line="240" w:lineRule="auto"/>
        <w:jc w:val="both"/>
        <w:rPr>
          <w:rStyle w:val="Hiperhivatkozs"/>
          <w:rFonts w:ascii="Times New Roman" w:hAnsi="Times New Roman" w:cs="Times New Roman"/>
          <w:b/>
          <w:bCs/>
          <w:color w:val="auto"/>
          <w:sz w:val="24"/>
          <w:szCs w:val="24"/>
          <w:u w:val="none"/>
        </w:rPr>
      </w:pPr>
      <w:r w:rsidRPr="0070264A">
        <w:rPr>
          <w:rFonts w:ascii="Times New Roman" w:hAnsi="Times New Roman" w:cs="Times New Roman"/>
          <w:sz w:val="24"/>
          <w:szCs w:val="24"/>
        </w:rPr>
        <w:t xml:space="preserve">Mozilla: </w:t>
      </w:r>
      <w:hyperlink r:id="rId15" w:history="1">
        <w:r w:rsidRPr="0070264A">
          <w:rPr>
            <w:rStyle w:val="Hiperhivatkozs"/>
            <w:rFonts w:ascii="Times New Roman" w:hAnsi="Times New Roman" w:cs="Times New Roman"/>
            <w:sz w:val="24"/>
            <w:szCs w:val="24"/>
          </w:rPr>
          <w:t>https://support.mozilla.org/hu/kb/weboldalak-altal-elhelyezett-sutik-torlese-szamito</w:t>
        </w:r>
      </w:hyperlink>
    </w:p>
    <w:p w14:paraId="0977C009" w14:textId="284376E1" w:rsidR="0070264A" w:rsidRPr="0070264A" w:rsidRDefault="0070264A" w:rsidP="0070264A">
      <w:pPr>
        <w:pStyle w:val="Listaszerbekezds"/>
        <w:numPr>
          <w:ilvl w:val="2"/>
          <w:numId w:val="21"/>
        </w:numPr>
        <w:spacing w:after="0" w:line="240" w:lineRule="auto"/>
        <w:jc w:val="both"/>
        <w:rPr>
          <w:rStyle w:val="Hiperhivatkozs"/>
          <w:rFonts w:ascii="Times New Roman" w:hAnsi="Times New Roman" w:cs="Times New Roman"/>
          <w:b/>
          <w:bCs/>
          <w:color w:val="auto"/>
          <w:sz w:val="24"/>
          <w:szCs w:val="24"/>
          <w:u w:val="none"/>
        </w:rPr>
      </w:pPr>
      <w:proofErr w:type="spellStart"/>
      <w:r w:rsidRPr="0070264A">
        <w:rPr>
          <w:rFonts w:ascii="Times New Roman" w:hAnsi="Times New Roman" w:cs="Times New Roman"/>
          <w:sz w:val="24"/>
          <w:szCs w:val="24"/>
        </w:rPr>
        <w:t>Safari</w:t>
      </w:r>
      <w:proofErr w:type="spellEnd"/>
      <w:r w:rsidRPr="0070264A">
        <w:rPr>
          <w:rFonts w:ascii="Times New Roman" w:hAnsi="Times New Roman" w:cs="Times New Roman"/>
          <w:sz w:val="24"/>
          <w:szCs w:val="24"/>
        </w:rPr>
        <w:t xml:space="preserve">: </w:t>
      </w:r>
      <w:hyperlink r:id="rId16" w:history="1">
        <w:r w:rsidRPr="0070264A">
          <w:rPr>
            <w:rStyle w:val="Hiperhivatkozs"/>
            <w:rFonts w:ascii="Times New Roman" w:hAnsi="Times New Roman" w:cs="Times New Roman"/>
            <w:sz w:val="24"/>
            <w:szCs w:val="24"/>
          </w:rPr>
          <w:t>https://support.apple.com/guide/safari/manage-cookies-and-website-data-sfri11471/mac</w:t>
        </w:r>
      </w:hyperlink>
    </w:p>
    <w:p w14:paraId="3F3459A0" w14:textId="7D62F445" w:rsidR="0070264A" w:rsidRPr="0070264A" w:rsidRDefault="0070264A" w:rsidP="0070264A">
      <w:pPr>
        <w:pStyle w:val="Listaszerbekezds"/>
        <w:numPr>
          <w:ilvl w:val="2"/>
          <w:numId w:val="21"/>
        </w:numPr>
        <w:spacing w:after="0" w:line="240" w:lineRule="auto"/>
        <w:jc w:val="both"/>
        <w:rPr>
          <w:rStyle w:val="Hiperhivatkozs"/>
          <w:rFonts w:ascii="Times New Roman" w:hAnsi="Times New Roman" w:cs="Times New Roman"/>
          <w:b/>
          <w:bCs/>
          <w:color w:val="auto"/>
          <w:sz w:val="24"/>
          <w:szCs w:val="24"/>
          <w:u w:val="none"/>
        </w:rPr>
      </w:pPr>
      <w:r w:rsidRPr="0070264A">
        <w:rPr>
          <w:rFonts w:ascii="Times New Roman" w:hAnsi="Times New Roman" w:cs="Times New Roman"/>
          <w:sz w:val="24"/>
          <w:szCs w:val="24"/>
        </w:rPr>
        <w:t xml:space="preserve">Google </w:t>
      </w:r>
      <w:r w:rsidRPr="0070264A">
        <w:rPr>
          <w:rFonts w:ascii="Times New Roman" w:hAnsi="Times New Roman" w:cs="Times New Roman"/>
          <w:sz w:val="24"/>
          <w:szCs w:val="24"/>
        </w:rPr>
        <w:t xml:space="preserve">Chrome: </w:t>
      </w:r>
      <w:hyperlink r:id="rId17" w:history="1">
        <w:r w:rsidRPr="0070264A">
          <w:rPr>
            <w:rStyle w:val="Hiperhivatkozs"/>
            <w:rFonts w:ascii="Times New Roman" w:hAnsi="Times New Roman" w:cs="Times New Roman"/>
            <w:sz w:val="24"/>
            <w:szCs w:val="24"/>
          </w:rPr>
          <w:t>https://support.google.com/chrome/answer/95647</w:t>
        </w:r>
      </w:hyperlink>
    </w:p>
    <w:p w14:paraId="5841E5FD" w14:textId="37417C67" w:rsidR="0070264A" w:rsidRPr="0070264A" w:rsidRDefault="0070264A" w:rsidP="0070264A">
      <w:pPr>
        <w:pStyle w:val="Listaszerbekezds"/>
        <w:numPr>
          <w:ilvl w:val="2"/>
          <w:numId w:val="21"/>
        </w:numPr>
        <w:spacing w:after="0" w:line="240" w:lineRule="auto"/>
        <w:jc w:val="both"/>
        <w:rPr>
          <w:rFonts w:ascii="Times New Roman" w:hAnsi="Times New Roman" w:cs="Times New Roman"/>
          <w:b/>
          <w:bCs/>
          <w:sz w:val="24"/>
          <w:szCs w:val="24"/>
        </w:rPr>
      </w:pPr>
      <w:r w:rsidRPr="0070264A">
        <w:rPr>
          <w:rFonts w:ascii="Times New Roman" w:hAnsi="Times New Roman" w:cs="Times New Roman"/>
          <w:sz w:val="24"/>
          <w:szCs w:val="24"/>
        </w:rPr>
        <w:t xml:space="preserve">Edge: </w:t>
      </w:r>
      <w:hyperlink r:id="rId18" w:history="1">
        <w:r w:rsidRPr="0070264A">
          <w:rPr>
            <w:rStyle w:val="Hiperhivatkozs"/>
            <w:rFonts w:ascii="Times New Roman" w:hAnsi="Times New Roman" w:cs="Times New Roman"/>
            <w:sz w:val="24"/>
            <w:szCs w:val="24"/>
          </w:rPr>
          <w:t>https://support.microsoft.com/hu-hu/help/4027947/microsoft-edge-delete-cookies</w:t>
        </w:r>
      </w:hyperlink>
    </w:p>
    <w:p w14:paraId="4E30FB7D" w14:textId="6F7B6B38" w:rsidR="00BF5AEC" w:rsidRDefault="0019152D"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Google és Facebook szolgáltatások használata</w:t>
      </w:r>
    </w:p>
    <w:p w14:paraId="6CCD463E" w14:textId="0F697E9B" w:rsidR="0019152D" w:rsidRPr="0019152D" w:rsidRDefault="0019152D" w:rsidP="0019152D">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 xml:space="preserve">A Google </w:t>
      </w:r>
      <w:proofErr w:type="spellStart"/>
      <w:r w:rsidRPr="0019152D">
        <w:rPr>
          <w:rStyle w:val="Kiemels2"/>
          <w:rFonts w:ascii="Times New Roman" w:hAnsi="Times New Roman" w:cs="Times New Roman"/>
          <w:b w:val="0"/>
          <w:bCs w:val="0"/>
          <w:sz w:val="24"/>
          <w:szCs w:val="24"/>
          <w:shd w:val="clear" w:color="auto" w:fill="FFFFFF"/>
        </w:rPr>
        <w:t>Analytics</w:t>
      </w:r>
      <w:proofErr w:type="spellEnd"/>
      <w:r w:rsidRPr="0019152D">
        <w:rPr>
          <w:rStyle w:val="Kiemels2"/>
          <w:rFonts w:ascii="Times New Roman" w:hAnsi="Times New Roman" w:cs="Times New Roman"/>
          <w:b w:val="0"/>
          <w:bCs w:val="0"/>
          <w:sz w:val="24"/>
          <w:szCs w:val="24"/>
          <w:shd w:val="clear" w:color="auto" w:fill="FFFFFF"/>
        </w:rPr>
        <w:t xml:space="preserve"> alkalmazása</w:t>
      </w:r>
    </w:p>
    <w:p w14:paraId="5D2AA805" w14:textId="0E7288F4" w:rsidR="0019152D" w:rsidRPr="0019152D" w:rsidRDefault="0019152D" w:rsidP="0019152D">
      <w:pPr>
        <w:pStyle w:val="Listaszerbekezds"/>
        <w:numPr>
          <w:ilvl w:val="1"/>
          <w:numId w:val="21"/>
        </w:numPr>
        <w:spacing w:after="0" w:line="240" w:lineRule="auto"/>
        <w:jc w:val="both"/>
        <w:rPr>
          <w:rStyle w:val="Kiemels2"/>
          <w:rFonts w:ascii="Times New Roman" w:hAnsi="Times New Roman" w:cs="Times New Roman"/>
          <w:sz w:val="24"/>
          <w:szCs w:val="24"/>
        </w:rPr>
      </w:pPr>
      <w:r w:rsidRPr="0019152D">
        <w:rPr>
          <w:rStyle w:val="Kiemels2"/>
          <w:rFonts w:ascii="Times New Roman" w:hAnsi="Times New Roman" w:cs="Times New Roman"/>
          <w:b w:val="0"/>
          <w:bCs w:val="0"/>
          <w:sz w:val="24"/>
          <w:szCs w:val="24"/>
          <w:shd w:val="clear" w:color="auto" w:fill="FFFFFF"/>
        </w:rPr>
        <w:t xml:space="preserve">Ez a honlap a Google </w:t>
      </w:r>
      <w:proofErr w:type="spellStart"/>
      <w:r w:rsidRPr="0019152D">
        <w:rPr>
          <w:rStyle w:val="Kiemels2"/>
          <w:rFonts w:ascii="Times New Roman" w:hAnsi="Times New Roman" w:cs="Times New Roman"/>
          <w:b w:val="0"/>
          <w:bCs w:val="0"/>
          <w:sz w:val="24"/>
          <w:szCs w:val="24"/>
          <w:shd w:val="clear" w:color="auto" w:fill="FFFFFF"/>
        </w:rPr>
        <w:t>Analytics</w:t>
      </w:r>
      <w:proofErr w:type="spellEnd"/>
      <w:r w:rsidRPr="0019152D">
        <w:rPr>
          <w:rStyle w:val="Kiemels2"/>
          <w:rFonts w:ascii="Times New Roman" w:hAnsi="Times New Roman" w:cs="Times New Roman"/>
          <w:b w:val="0"/>
          <w:bCs w:val="0"/>
          <w:sz w:val="24"/>
          <w:szCs w:val="24"/>
          <w:shd w:val="clear" w:color="auto" w:fill="FFFFFF"/>
        </w:rPr>
        <w:t xml:space="preserve"> alkalmazást használja, amely a Google Inc. („Google”) webelemző szolgáltatása. A Google </w:t>
      </w:r>
      <w:proofErr w:type="spellStart"/>
      <w:r w:rsidRPr="0019152D">
        <w:rPr>
          <w:rStyle w:val="Kiemels2"/>
          <w:rFonts w:ascii="Times New Roman" w:hAnsi="Times New Roman" w:cs="Times New Roman"/>
          <w:b w:val="0"/>
          <w:bCs w:val="0"/>
          <w:sz w:val="24"/>
          <w:szCs w:val="24"/>
          <w:shd w:val="clear" w:color="auto" w:fill="FFFFFF"/>
        </w:rPr>
        <w:t>Analytics</w:t>
      </w:r>
      <w:proofErr w:type="spellEnd"/>
      <w:r w:rsidRPr="0019152D">
        <w:rPr>
          <w:rStyle w:val="Kiemels2"/>
          <w:rFonts w:ascii="Times New Roman" w:hAnsi="Times New Roman" w:cs="Times New Roman"/>
          <w:b w:val="0"/>
          <w:bCs w:val="0"/>
          <w:sz w:val="24"/>
          <w:szCs w:val="24"/>
          <w:shd w:val="clear" w:color="auto" w:fill="FFFFFF"/>
        </w:rPr>
        <w:t xml:space="preserve"> úgynevezett „</w:t>
      </w:r>
      <w:proofErr w:type="spellStart"/>
      <w:r w:rsidRPr="0019152D">
        <w:rPr>
          <w:rStyle w:val="Kiemels2"/>
          <w:rFonts w:ascii="Times New Roman" w:hAnsi="Times New Roman" w:cs="Times New Roman"/>
          <w:b w:val="0"/>
          <w:bCs w:val="0"/>
          <w:sz w:val="24"/>
          <w:szCs w:val="24"/>
          <w:shd w:val="clear" w:color="auto" w:fill="FFFFFF"/>
        </w:rPr>
        <w:t>cookie-kat</w:t>
      </w:r>
      <w:proofErr w:type="spellEnd"/>
      <w:r w:rsidRPr="0019152D">
        <w:rPr>
          <w:rStyle w:val="Kiemels2"/>
          <w:rFonts w:ascii="Times New Roman" w:hAnsi="Times New Roman" w:cs="Times New Roman"/>
          <w:b w:val="0"/>
          <w:bCs w:val="0"/>
          <w:sz w:val="24"/>
          <w:szCs w:val="24"/>
          <w:shd w:val="clear" w:color="auto" w:fill="FFFFFF"/>
        </w:rPr>
        <w:t>”, szövegfájlokat használ, amelyeket a számítógépére mentenek, így elősegítik Felhasználó által látogatott weblap használatának elemzését</w:t>
      </w:r>
    </w:p>
    <w:p w14:paraId="5AFC9E8E" w14:textId="28B67700" w:rsidR="0019152D" w:rsidRPr="0019152D" w:rsidRDefault="0019152D" w:rsidP="0019152D">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 xml:space="preserve">A Felhasználó által használt weboldallal kapcsolatos </w:t>
      </w:r>
      <w:proofErr w:type="spellStart"/>
      <w:r w:rsidRPr="0019152D">
        <w:rPr>
          <w:rStyle w:val="Kiemels2"/>
          <w:rFonts w:ascii="Times New Roman" w:hAnsi="Times New Roman" w:cs="Times New Roman"/>
          <w:b w:val="0"/>
          <w:bCs w:val="0"/>
          <w:sz w:val="24"/>
          <w:szCs w:val="24"/>
          <w:shd w:val="clear" w:color="auto" w:fill="FFFFFF"/>
        </w:rPr>
        <w:t>cookie-kkal</w:t>
      </w:r>
      <w:proofErr w:type="spellEnd"/>
      <w:r w:rsidRPr="0019152D">
        <w:rPr>
          <w:rStyle w:val="Kiemels2"/>
          <w:rFonts w:ascii="Times New Roman" w:hAnsi="Times New Roman" w:cs="Times New Roman"/>
          <w:b w:val="0"/>
          <w:bCs w:val="0"/>
          <w:sz w:val="24"/>
          <w:szCs w:val="24"/>
          <w:shd w:val="clear" w:color="auto" w:fill="FFFFFF"/>
        </w:rPr>
        <w:t xml:space="preserve"> létrehozott információk rendszerint a Google egyik </w:t>
      </w:r>
      <w:proofErr w:type="spellStart"/>
      <w:r w:rsidRPr="0019152D">
        <w:rPr>
          <w:rStyle w:val="Kiemels2"/>
          <w:rFonts w:ascii="Times New Roman" w:hAnsi="Times New Roman" w:cs="Times New Roman"/>
          <w:b w:val="0"/>
          <w:bCs w:val="0"/>
          <w:sz w:val="24"/>
          <w:szCs w:val="24"/>
          <w:shd w:val="clear" w:color="auto" w:fill="FFFFFF"/>
        </w:rPr>
        <w:t>USA-beli</w:t>
      </w:r>
      <w:proofErr w:type="spellEnd"/>
      <w:r w:rsidRPr="0019152D">
        <w:rPr>
          <w:rStyle w:val="Kiemels2"/>
          <w:rFonts w:ascii="Times New Roman" w:hAnsi="Times New Roman" w:cs="Times New Roman"/>
          <w:b w:val="0"/>
          <w:bCs w:val="0"/>
          <w:sz w:val="24"/>
          <w:szCs w:val="24"/>
          <w:shd w:val="clear" w:color="auto" w:fill="FFFFFF"/>
        </w:rPr>
        <w:t xml:space="preserve"> szerverére kerülnek és tárolódnak. Az IP-</w:t>
      </w:r>
      <w:proofErr w:type="spellStart"/>
      <w:r w:rsidRPr="0019152D">
        <w:rPr>
          <w:rStyle w:val="Kiemels2"/>
          <w:rFonts w:ascii="Times New Roman" w:hAnsi="Times New Roman" w:cs="Times New Roman"/>
          <w:b w:val="0"/>
          <w:bCs w:val="0"/>
          <w:sz w:val="24"/>
          <w:szCs w:val="24"/>
          <w:shd w:val="clear" w:color="auto" w:fill="FFFFFF"/>
        </w:rPr>
        <w:t>anonimizálás</w:t>
      </w:r>
      <w:proofErr w:type="spellEnd"/>
      <w:r w:rsidRPr="0019152D">
        <w:rPr>
          <w:rStyle w:val="Kiemels2"/>
          <w:rFonts w:ascii="Times New Roman" w:hAnsi="Times New Roman" w:cs="Times New Roman"/>
          <w:b w:val="0"/>
          <w:bCs w:val="0"/>
          <w:sz w:val="24"/>
          <w:szCs w:val="24"/>
          <w:shd w:val="clear" w:color="auto" w:fill="FFFFFF"/>
        </w:rPr>
        <w:t xml:space="preserve"> weboldali aktiválásával a Google a Felhasználó IP-címét az Európai Unió tagállamain belül vagy az Európai Gazdasági Térségről szóló megállapodásban részes más államokban előzőleg megrövidíti.</w:t>
      </w:r>
    </w:p>
    <w:p w14:paraId="7AFFF2AB" w14:textId="6D9B7C0A" w:rsidR="0019152D" w:rsidRPr="0019152D" w:rsidRDefault="0019152D" w:rsidP="0019152D">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 xml:space="preserve">A teljes IP-címnek a Google USA-ban lévő szerverére történő továbbítására és ottani lerövidítésére csak </w:t>
      </w:r>
      <w:proofErr w:type="gramStart"/>
      <w:r w:rsidRPr="0019152D">
        <w:rPr>
          <w:rStyle w:val="Kiemels2"/>
          <w:rFonts w:ascii="Times New Roman" w:hAnsi="Times New Roman" w:cs="Times New Roman"/>
          <w:b w:val="0"/>
          <w:bCs w:val="0"/>
          <w:sz w:val="24"/>
          <w:szCs w:val="24"/>
          <w:shd w:val="clear" w:color="auto" w:fill="FFFFFF"/>
        </w:rPr>
        <w:t>kivételes esetekben</w:t>
      </w:r>
      <w:proofErr w:type="gramEnd"/>
      <w:r w:rsidRPr="0019152D">
        <w:rPr>
          <w:rStyle w:val="Kiemels2"/>
          <w:rFonts w:ascii="Times New Roman" w:hAnsi="Times New Roman" w:cs="Times New Roman"/>
          <w:b w:val="0"/>
          <w:bCs w:val="0"/>
          <w:sz w:val="24"/>
          <w:szCs w:val="24"/>
          <w:shd w:val="clear" w:color="auto" w:fill="FFFFFF"/>
        </w:rPr>
        <w:t xml:space="preserve"> kerül sor. Eme weboldal üzemeltetőjének megbízásából a Google ezeket az információkat arra fogja használni, hogy kiértékelje, hogyan használta a Felhasználó a honlapot, továbbá, hogy a weboldal üzemeltetőjének a honlap aktivitásával összefüggő jelentéseket készítsen, valamint, hogy a weboldal- és az internethasználattal kapcsolatos további szolgáltatásokat teljesítsen.</w:t>
      </w:r>
    </w:p>
    <w:p w14:paraId="00F281CD" w14:textId="3BBEB094" w:rsidR="0019152D" w:rsidRPr="0019152D" w:rsidRDefault="0019152D" w:rsidP="0019152D">
      <w:pPr>
        <w:pStyle w:val="Listaszerbekezds"/>
        <w:numPr>
          <w:ilvl w:val="1"/>
          <w:numId w:val="21"/>
        </w:numPr>
        <w:spacing w:after="0" w:line="240" w:lineRule="auto"/>
        <w:jc w:val="both"/>
        <w:rPr>
          <w:rFonts w:ascii="Times New Roman" w:hAnsi="Times New Roman" w:cs="Times New Roman"/>
          <w:b/>
          <w:bCs/>
          <w:sz w:val="24"/>
          <w:szCs w:val="24"/>
        </w:rPr>
      </w:pPr>
      <w:r w:rsidRPr="0019152D">
        <w:rPr>
          <w:rStyle w:val="Kiemels2"/>
          <w:rFonts w:ascii="Times New Roman" w:hAnsi="Times New Roman" w:cs="Times New Roman"/>
          <w:b w:val="0"/>
          <w:bCs w:val="0"/>
          <w:sz w:val="24"/>
          <w:szCs w:val="24"/>
          <w:shd w:val="clear" w:color="auto" w:fill="FFFFFF"/>
        </w:rPr>
        <w:lastRenderedPageBreak/>
        <w:t xml:space="preserve">A Google </w:t>
      </w:r>
      <w:proofErr w:type="spellStart"/>
      <w:r w:rsidRPr="0019152D">
        <w:rPr>
          <w:rStyle w:val="Kiemels2"/>
          <w:rFonts w:ascii="Times New Roman" w:hAnsi="Times New Roman" w:cs="Times New Roman"/>
          <w:b w:val="0"/>
          <w:bCs w:val="0"/>
          <w:sz w:val="24"/>
          <w:szCs w:val="24"/>
          <w:shd w:val="clear" w:color="auto" w:fill="FFFFFF"/>
        </w:rPr>
        <w:t>Analytics</w:t>
      </w:r>
      <w:proofErr w:type="spellEnd"/>
      <w:r w:rsidRPr="0019152D">
        <w:rPr>
          <w:rStyle w:val="Kiemels2"/>
          <w:rFonts w:ascii="Times New Roman" w:hAnsi="Times New Roman" w:cs="Times New Roman"/>
          <w:b w:val="0"/>
          <w:bCs w:val="0"/>
          <w:sz w:val="24"/>
          <w:szCs w:val="24"/>
          <w:shd w:val="clear" w:color="auto" w:fill="FFFFFF"/>
        </w:rPr>
        <w:t xml:space="preserve"> keretein belül a Felhasználó böngészője által továbbított IP-címet nem vezeti össze a Google más adataival. A </w:t>
      </w:r>
      <w:proofErr w:type="spellStart"/>
      <w:r w:rsidRPr="0019152D">
        <w:rPr>
          <w:rStyle w:val="Kiemels2"/>
          <w:rFonts w:ascii="Times New Roman" w:hAnsi="Times New Roman" w:cs="Times New Roman"/>
          <w:b w:val="0"/>
          <w:bCs w:val="0"/>
          <w:sz w:val="24"/>
          <w:szCs w:val="24"/>
          <w:shd w:val="clear" w:color="auto" w:fill="FFFFFF"/>
        </w:rPr>
        <w:t>cookie</w:t>
      </w:r>
      <w:proofErr w:type="spellEnd"/>
      <w:r w:rsidRPr="0019152D">
        <w:rPr>
          <w:rStyle w:val="Kiemels2"/>
          <w:rFonts w:ascii="Times New Roman" w:hAnsi="Times New Roman" w:cs="Times New Roman"/>
          <w:b w:val="0"/>
          <w:bCs w:val="0"/>
          <w:sz w:val="24"/>
          <w:szCs w:val="24"/>
          <w:shd w:val="clear" w:color="auto" w:fill="FFFFFF"/>
        </w:rPr>
        <w:t xml:space="preserve">-k tárolását a Felhasználó a böngészőjének megfelelő beállításával megakadályozhatja, azonban felhívjuk figyelmét, hogy ebben az esetben előfordulhat, hogy ennek a honlapnak nem minden funkciója lesz </w:t>
      </w:r>
      <w:proofErr w:type="gramStart"/>
      <w:r w:rsidRPr="0019152D">
        <w:rPr>
          <w:rStyle w:val="Kiemels2"/>
          <w:rFonts w:ascii="Times New Roman" w:hAnsi="Times New Roman" w:cs="Times New Roman"/>
          <w:b w:val="0"/>
          <w:bCs w:val="0"/>
          <w:sz w:val="24"/>
          <w:szCs w:val="24"/>
          <w:shd w:val="clear" w:color="auto" w:fill="FFFFFF"/>
        </w:rPr>
        <w:t>teljes körűen</w:t>
      </w:r>
      <w:proofErr w:type="gramEnd"/>
      <w:r w:rsidRPr="0019152D">
        <w:rPr>
          <w:rStyle w:val="Kiemels2"/>
          <w:rFonts w:ascii="Times New Roman" w:hAnsi="Times New Roman" w:cs="Times New Roman"/>
          <w:b w:val="0"/>
          <w:bCs w:val="0"/>
          <w:sz w:val="24"/>
          <w:szCs w:val="24"/>
          <w:shd w:val="clear" w:color="auto" w:fill="FFFFFF"/>
        </w:rPr>
        <w:t xml:space="preserve"> használható. Megakadályozhatja továbbá, hogy a Google gyűjtse és feldolgozza a </w:t>
      </w:r>
      <w:proofErr w:type="spellStart"/>
      <w:r w:rsidRPr="0019152D">
        <w:rPr>
          <w:rStyle w:val="Kiemels2"/>
          <w:rFonts w:ascii="Times New Roman" w:hAnsi="Times New Roman" w:cs="Times New Roman"/>
          <w:b w:val="0"/>
          <w:bCs w:val="0"/>
          <w:sz w:val="24"/>
          <w:szCs w:val="24"/>
          <w:shd w:val="clear" w:color="auto" w:fill="FFFFFF"/>
        </w:rPr>
        <w:t>cookie</w:t>
      </w:r>
      <w:proofErr w:type="spellEnd"/>
      <w:r w:rsidRPr="0019152D">
        <w:rPr>
          <w:rStyle w:val="Kiemels2"/>
          <w:rFonts w:ascii="Times New Roman" w:hAnsi="Times New Roman" w:cs="Times New Roman"/>
          <w:b w:val="0"/>
          <w:bCs w:val="0"/>
          <w:sz w:val="24"/>
          <w:szCs w:val="24"/>
          <w:shd w:val="clear" w:color="auto" w:fill="FFFFFF"/>
        </w:rPr>
        <w:t xml:space="preserve">-k általi, a Felhasználó weboldalhasználattal kapcsolatos adatait (beleértve az IP-címet is), ha letölti és telepíti a következő linken elérhető böngésző </w:t>
      </w:r>
      <w:proofErr w:type="spellStart"/>
      <w:r w:rsidRPr="0019152D">
        <w:rPr>
          <w:rStyle w:val="Kiemels2"/>
          <w:rFonts w:ascii="Times New Roman" w:hAnsi="Times New Roman" w:cs="Times New Roman"/>
          <w:b w:val="0"/>
          <w:bCs w:val="0"/>
          <w:sz w:val="24"/>
          <w:szCs w:val="24"/>
          <w:shd w:val="clear" w:color="auto" w:fill="FFFFFF"/>
        </w:rPr>
        <w:t>plugint</w:t>
      </w:r>
      <w:proofErr w:type="spellEnd"/>
      <w:r w:rsidRPr="0019152D">
        <w:rPr>
          <w:rStyle w:val="Kiemels2"/>
          <w:rFonts w:ascii="Times New Roman" w:hAnsi="Times New Roman" w:cs="Times New Roman"/>
          <w:b w:val="0"/>
          <w:bCs w:val="0"/>
          <w:sz w:val="24"/>
          <w:szCs w:val="24"/>
          <w:shd w:val="clear" w:color="auto" w:fill="FFFFFF"/>
        </w:rPr>
        <w:t>.</w:t>
      </w:r>
      <w:r w:rsidRPr="0019152D">
        <w:rPr>
          <w:rStyle w:val="Kiemels2"/>
          <w:rFonts w:ascii="Times New Roman" w:hAnsi="Times New Roman" w:cs="Times New Roman"/>
          <w:sz w:val="24"/>
          <w:szCs w:val="24"/>
          <w:shd w:val="clear" w:color="auto" w:fill="FFFFFF"/>
        </w:rPr>
        <w:t> </w:t>
      </w:r>
      <w:hyperlink r:id="rId19" w:tgtFrame="_blank" w:history="1">
        <w:r>
          <w:rPr>
            <w:rStyle w:val="Hiperhivatkozs"/>
            <w:rFonts w:ascii="Source Sans Pro" w:hAnsi="Source Sans Pro"/>
            <w:color w:val="02537E"/>
            <w:shd w:val="clear" w:color="auto" w:fill="FFFFFF"/>
          </w:rPr>
          <w:t>https://tools.google.com/dlpage/gaoptout?hl=hu</w:t>
        </w:r>
      </w:hyperlink>
    </w:p>
    <w:p w14:paraId="1D88E28D" w14:textId="2D459AEC" w:rsidR="0019152D" w:rsidRPr="0019152D" w:rsidRDefault="0019152D" w:rsidP="0019152D">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Közösségi oldalak</w:t>
      </w:r>
    </w:p>
    <w:p w14:paraId="6255266D" w14:textId="5C94C212" w:rsidR="0019152D" w:rsidRPr="0019152D" w:rsidRDefault="0019152D" w:rsidP="0019152D">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Az adatgyűjtés ténye, a kezelt adatok köre:</w:t>
      </w:r>
    </w:p>
    <w:p w14:paraId="51E61C68" w14:textId="70B8E864" w:rsidR="0019152D" w:rsidRPr="0019152D" w:rsidRDefault="0019152D" w:rsidP="0019152D">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Facebook/Google+/</w:t>
      </w:r>
      <w:proofErr w:type="spellStart"/>
      <w:r w:rsidRPr="0019152D">
        <w:rPr>
          <w:rStyle w:val="Kiemels2"/>
          <w:rFonts w:ascii="Times New Roman" w:hAnsi="Times New Roman" w:cs="Times New Roman"/>
          <w:b w:val="0"/>
          <w:bCs w:val="0"/>
          <w:sz w:val="24"/>
          <w:szCs w:val="24"/>
          <w:shd w:val="clear" w:color="auto" w:fill="FFFFFF"/>
        </w:rPr>
        <w:t>Twitter</w:t>
      </w:r>
      <w:proofErr w:type="spellEnd"/>
      <w:r w:rsidRPr="0019152D">
        <w:rPr>
          <w:rStyle w:val="Kiemels2"/>
          <w:rFonts w:ascii="Times New Roman" w:hAnsi="Times New Roman" w:cs="Times New Roman"/>
          <w:b w:val="0"/>
          <w:bCs w:val="0"/>
          <w:sz w:val="24"/>
          <w:szCs w:val="24"/>
          <w:shd w:val="clear" w:color="auto" w:fill="FFFFFF"/>
        </w:rPr>
        <w:t>/Pinterest/</w:t>
      </w:r>
      <w:proofErr w:type="spellStart"/>
      <w:r w:rsidRPr="0019152D">
        <w:rPr>
          <w:rStyle w:val="Kiemels2"/>
          <w:rFonts w:ascii="Times New Roman" w:hAnsi="Times New Roman" w:cs="Times New Roman"/>
          <w:b w:val="0"/>
          <w:bCs w:val="0"/>
          <w:sz w:val="24"/>
          <w:szCs w:val="24"/>
          <w:shd w:val="clear" w:color="auto" w:fill="FFFFFF"/>
        </w:rPr>
        <w:t>Youtube</w:t>
      </w:r>
      <w:proofErr w:type="spellEnd"/>
      <w:r w:rsidRPr="0019152D">
        <w:rPr>
          <w:rStyle w:val="Kiemels2"/>
          <w:rFonts w:ascii="Times New Roman" w:hAnsi="Times New Roman" w:cs="Times New Roman"/>
          <w:b w:val="0"/>
          <w:bCs w:val="0"/>
          <w:sz w:val="24"/>
          <w:szCs w:val="24"/>
          <w:shd w:val="clear" w:color="auto" w:fill="FFFFFF"/>
        </w:rPr>
        <w:t>/Instagram</w:t>
      </w:r>
      <w:r>
        <w:rPr>
          <w:rStyle w:val="Kiemels2"/>
          <w:rFonts w:ascii="Times New Roman" w:hAnsi="Times New Roman" w:cs="Times New Roman"/>
          <w:b w:val="0"/>
          <w:bCs w:val="0"/>
          <w:sz w:val="24"/>
          <w:szCs w:val="24"/>
          <w:shd w:val="clear" w:color="auto" w:fill="FFFFFF"/>
        </w:rPr>
        <w:t xml:space="preserve">, </w:t>
      </w:r>
      <w:proofErr w:type="spellStart"/>
      <w:proofErr w:type="gramStart"/>
      <w:r>
        <w:rPr>
          <w:rStyle w:val="Kiemels2"/>
          <w:rFonts w:ascii="Times New Roman" w:hAnsi="Times New Roman" w:cs="Times New Roman"/>
          <w:b w:val="0"/>
          <w:bCs w:val="0"/>
          <w:sz w:val="24"/>
          <w:szCs w:val="24"/>
          <w:shd w:val="clear" w:color="auto" w:fill="FFFFFF"/>
        </w:rPr>
        <w:t>TikTok</w:t>
      </w:r>
      <w:proofErr w:type="spellEnd"/>
      <w:r>
        <w:rPr>
          <w:rStyle w:val="Kiemels2"/>
          <w:rFonts w:ascii="Times New Roman" w:hAnsi="Times New Roman" w:cs="Times New Roman"/>
          <w:b w:val="0"/>
          <w:bCs w:val="0"/>
          <w:sz w:val="24"/>
          <w:szCs w:val="24"/>
          <w:shd w:val="clear" w:color="auto" w:fill="FFFFFF"/>
        </w:rPr>
        <w:t xml:space="preserve"> </w:t>
      </w:r>
      <w:r w:rsidRPr="0019152D">
        <w:rPr>
          <w:rStyle w:val="Kiemels2"/>
          <w:rFonts w:ascii="Times New Roman" w:hAnsi="Times New Roman" w:cs="Times New Roman"/>
          <w:b w:val="0"/>
          <w:bCs w:val="0"/>
          <w:sz w:val="24"/>
          <w:szCs w:val="24"/>
          <w:shd w:val="clear" w:color="auto" w:fill="FFFFFF"/>
        </w:rPr>
        <w:t xml:space="preserve"> stb.</w:t>
      </w:r>
      <w:proofErr w:type="gramEnd"/>
      <w:r w:rsidRPr="0019152D">
        <w:rPr>
          <w:rStyle w:val="Kiemels2"/>
          <w:rFonts w:ascii="Times New Roman" w:hAnsi="Times New Roman" w:cs="Times New Roman"/>
          <w:b w:val="0"/>
          <w:bCs w:val="0"/>
          <w:sz w:val="24"/>
          <w:szCs w:val="24"/>
          <w:shd w:val="clear" w:color="auto" w:fill="FFFFFF"/>
        </w:rPr>
        <w:t xml:space="preserve"> közösségi oldalakon regisztrált neve, illetve a felhasználó nyilvános profilképe</w:t>
      </w:r>
    </w:p>
    <w:p w14:paraId="37DC75DB" w14:textId="36B2A95E" w:rsidR="0019152D" w:rsidRPr="0019152D" w:rsidRDefault="0019152D" w:rsidP="0019152D">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Az érintettek köre: Valamennyi érintett, aki regisztrált a Facebook/Google+/</w:t>
      </w:r>
      <w:proofErr w:type="spellStart"/>
      <w:r w:rsidRPr="0019152D">
        <w:rPr>
          <w:rStyle w:val="Kiemels2"/>
          <w:rFonts w:ascii="Times New Roman" w:hAnsi="Times New Roman" w:cs="Times New Roman"/>
          <w:b w:val="0"/>
          <w:bCs w:val="0"/>
          <w:sz w:val="24"/>
          <w:szCs w:val="24"/>
          <w:shd w:val="clear" w:color="auto" w:fill="FFFFFF"/>
        </w:rPr>
        <w:t>Twitter</w:t>
      </w:r>
      <w:proofErr w:type="spellEnd"/>
      <w:r w:rsidRPr="0019152D">
        <w:rPr>
          <w:rStyle w:val="Kiemels2"/>
          <w:rFonts w:ascii="Times New Roman" w:hAnsi="Times New Roman" w:cs="Times New Roman"/>
          <w:b w:val="0"/>
          <w:bCs w:val="0"/>
          <w:sz w:val="24"/>
          <w:szCs w:val="24"/>
          <w:shd w:val="clear" w:color="auto" w:fill="FFFFFF"/>
        </w:rPr>
        <w:t>/Pinterest/</w:t>
      </w:r>
      <w:proofErr w:type="spellStart"/>
      <w:r w:rsidRPr="0019152D">
        <w:rPr>
          <w:rStyle w:val="Kiemels2"/>
          <w:rFonts w:ascii="Times New Roman" w:hAnsi="Times New Roman" w:cs="Times New Roman"/>
          <w:b w:val="0"/>
          <w:bCs w:val="0"/>
          <w:sz w:val="24"/>
          <w:szCs w:val="24"/>
          <w:shd w:val="clear" w:color="auto" w:fill="FFFFFF"/>
        </w:rPr>
        <w:t>Youtube</w:t>
      </w:r>
      <w:proofErr w:type="spellEnd"/>
      <w:r w:rsidRPr="0019152D">
        <w:rPr>
          <w:rStyle w:val="Kiemels2"/>
          <w:rFonts w:ascii="Times New Roman" w:hAnsi="Times New Roman" w:cs="Times New Roman"/>
          <w:b w:val="0"/>
          <w:bCs w:val="0"/>
          <w:sz w:val="24"/>
          <w:szCs w:val="24"/>
          <w:shd w:val="clear" w:color="auto" w:fill="FFFFFF"/>
        </w:rPr>
        <w:t>/Instagram stb. közösségi oldalakon, és „lájkolta” a Szolgáltató közösségi oldalát, illetve a közösségi oldalon keresztül felvette a kapcsolatot az adatkezelővel.</w:t>
      </w:r>
    </w:p>
    <w:p w14:paraId="7F184387" w14:textId="577F8333" w:rsidR="0019152D" w:rsidRPr="0019152D" w:rsidRDefault="0019152D" w:rsidP="0019152D">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Az adatgyűjtés célja: A közösségi oldalakon, a weboldal egyes tartalmi elemeinek, termékeinek, akcióinak vagy magának a weboldalnak a megosztása, illetve „lájkolása”, követése, népszerűsítése</w:t>
      </w:r>
    </w:p>
    <w:p w14:paraId="51D91AFC" w14:textId="7CCDA43D" w:rsidR="0019152D" w:rsidRPr="0019152D" w:rsidRDefault="0019152D" w:rsidP="0019152D">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7822A58D" w14:textId="6F0AE95C" w:rsidR="0019152D" w:rsidRPr="0019152D" w:rsidRDefault="0019152D" w:rsidP="0019152D">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19152D">
        <w:rPr>
          <w:rStyle w:val="Kiemels2"/>
          <w:rFonts w:ascii="Times New Roman" w:hAnsi="Times New Roman" w:cs="Times New Roman"/>
          <w:b w:val="0"/>
          <w:bCs w:val="0"/>
          <w:sz w:val="24"/>
          <w:szCs w:val="24"/>
          <w:shd w:val="clear" w:color="auto" w:fill="FFFFFF"/>
        </w:rPr>
        <w:t>Az adatkezelés jogalapja: az érintett önkéntes hozzájárulása személyes adatai kezeléséhez a közösségi oldalakon.</w:t>
      </w:r>
    </w:p>
    <w:p w14:paraId="10A75C6B" w14:textId="77777777" w:rsidR="0019152D" w:rsidRPr="0019152D" w:rsidRDefault="0019152D" w:rsidP="0019152D">
      <w:pPr>
        <w:spacing w:after="0" w:line="240" w:lineRule="auto"/>
        <w:jc w:val="both"/>
        <w:rPr>
          <w:rFonts w:ascii="Times New Roman" w:hAnsi="Times New Roman" w:cs="Times New Roman"/>
          <w:b/>
          <w:bCs/>
          <w:sz w:val="24"/>
          <w:szCs w:val="24"/>
        </w:rPr>
      </w:pPr>
    </w:p>
    <w:p w14:paraId="4ABC0B20" w14:textId="1E3A9BFD" w:rsidR="0019152D" w:rsidRDefault="0019152D"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Ügyfélkapcsolatok és egyéb adatkezelések </w:t>
      </w:r>
    </w:p>
    <w:p w14:paraId="497EF4B4" w14:textId="0F83AADB"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Amennyiben az adatkezelő szolgáltatásaink igénybevétele során kérdés merülne fel, esetleg problémája lenne az érintettnek, a honlapon megadott módokon (telefon, e-mail, közösségi oldalak stb.) kapcsolatba léphet az adatkezelővel.</w:t>
      </w:r>
    </w:p>
    <w:p w14:paraId="493E4D8E" w14:textId="58A1D5D9"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Adatkezelő a beérkezett e-maileket, üzeneteket, telefonon, Facebook-</w:t>
      </w:r>
      <w:proofErr w:type="spellStart"/>
      <w:r w:rsidRPr="007364F4">
        <w:rPr>
          <w:rStyle w:val="Kiemels2"/>
          <w:rFonts w:ascii="Times New Roman" w:hAnsi="Times New Roman" w:cs="Times New Roman"/>
          <w:b w:val="0"/>
          <w:bCs w:val="0"/>
          <w:sz w:val="24"/>
          <w:szCs w:val="24"/>
          <w:shd w:val="clear" w:color="auto" w:fill="FFFFFF"/>
        </w:rPr>
        <w:t>on</w:t>
      </w:r>
      <w:proofErr w:type="spellEnd"/>
      <w:r w:rsidRPr="007364F4">
        <w:rPr>
          <w:rStyle w:val="Kiemels2"/>
          <w:rFonts w:ascii="Times New Roman" w:hAnsi="Times New Roman" w:cs="Times New Roman"/>
          <w:b w:val="0"/>
          <w:bCs w:val="0"/>
          <w:sz w:val="24"/>
          <w:szCs w:val="24"/>
          <w:shd w:val="clear" w:color="auto" w:fill="FFFFFF"/>
        </w:rPr>
        <w:t xml:space="preserve"> stb. megadott adatokat az érdeklődő nevével és e-mail címével, valamint más, önként megadott személyes adatával együtt, az adatközléstől számított legfeljebb 2 év elteltével törli.</w:t>
      </w:r>
    </w:p>
    <w:p w14:paraId="5395B8A0" w14:textId="21E2166D"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E tájékoztatóban fel nem sorolt adatkezelésekről az adat felvételekor adunk tájékoztatást.</w:t>
      </w:r>
    </w:p>
    <w:p w14:paraId="79831E00" w14:textId="43C6792D"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Kivételes hatósági megkeresésre, illetőleg jogszabály felhatalmazása alapján más szervek megkeresése esetén a Szolgáltató köteles tájékoztatás adására, adatok közlésére, átadására, illetőleg iratok rendelkezésre bocsátására.</w:t>
      </w:r>
    </w:p>
    <w:p w14:paraId="30239834" w14:textId="2AB92E3E" w:rsidR="007364F4" w:rsidRPr="007364F4" w:rsidRDefault="007364F4" w:rsidP="007364F4">
      <w:pPr>
        <w:pStyle w:val="Listaszerbekezds"/>
        <w:numPr>
          <w:ilvl w:val="1"/>
          <w:numId w:val="21"/>
        </w:numPr>
        <w:spacing w:after="0" w:line="240" w:lineRule="auto"/>
        <w:jc w:val="both"/>
        <w:rPr>
          <w:rFonts w:ascii="Times New Roman" w:hAnsi="Times New Roman" w:cs="Times New Roman"/>
          <w:b/>
          <w:bCs/>
          <w:sz w:val="24"/>
          <w:szCs w:val="24"/>
        </w:rPr>
      </w:pPr>
      <w:r w:rsidRPr="007364F4">
        <w:rPr>
          <w:rStyle w:val="Kiemels2"/>
          <w:rFonts w:ascii="Times New Roman" w:hAnsi="Times New Roman" w:cs="Times New Roman"/>
          <w:b w:val="0"/>
          <w:bCs w:val="0"/>
          <w:sz w:val="24"/>
          <w:szCs w:val="24"/>
          <w:shd w:val="clear" w:color="auto" w:fill="FFFFFF"/>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43B9C410" w14:textId="77777777" w:rsidR="007364F4" w:rsidRPr="007364F4" w:rsidRDefault="007364F4" w:rsidP="007364F4">
      <w:pPr>
        <w:spacing w:after="0" w:line="240" w:lineRule="auto"/>
        <w:jc w:val="both"/>
        <w:rPr>
          <w:rFonts w:ascii="Times New Roman" w:hAnsi="Times New Roman" w:cs="Times New Roman"/>
          <w:sz w:val="24"/>
          <w:szCs w:val="24"/>
        </w:rPr>
      </w:pPr>
    </w:p>
    <w:p w14:paraId="6CC771B8" w14:textId="2B85BEDA" w:rsidR="0019152D" w:rsidRDefault="0019152D"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érintettek jogai</w:t>
      </w:r>
    </w:p>
    <w:p w14:paraId="44F77BE6" w14:textId="0F5ACAE9"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 hozzáférés joga</w:t>
      </w:r>
    </w:p>
    <w:p w14:paraId="29270FDB" w14:textId="5C889AE0" w:rsidR="007364F4" w:rsidRPr="007364F4" w:rsidRDefault="007364F4" w:rsidP="007364F4">
      <w:pPr>
        <w:pStyle w:val="Listaszerbekezds"/>
        <w:spacing w:after="0" w:line="240" w:lineRule="auto"/>
        <w:ind w:left="2160"/>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737A758C" w14:textId="02093535"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 helyesbítéshez való jog</w:t>
      </w:r>
    </w:p>
    <w:p w14:paraId="364AF05F" w14:textId="415BE10B" w:rsidR="007364F4" w:rsidRPr="007364F4" w:rsidRDefault="007364F4" w:rsidP="007364F4">
      <w:pPr>
        <w:pStyle w:val="Listaszerbekezds"/>
        <w:spacing w:after="0" w:line="240" w:lineRule="auto"/>
        <w:ind w:left="2160"/>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lastRenderedPageBreak/>
        <w:t>Ön jogosult arra, hogy kérésére az adatkezelő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p>
    <w:p w14:paraId="52716350" w14:textId="6AA383C5"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 törléshez való jog</w:t>
      </w:r>
    </w:p>
    <w:p w14:paraId="1E0314E7" w14:textId="48B13B6C" w:rsidR="007364F4" w:rsidRPr="007364F4" w:rsidRDefault="007364F4" w:rsidP="007364F4">
      <w:pPr>
        <w:pStyle w:val="Listaszerbekezds"/>
        <w:spacing w:after="0" w:line="240" w:lineRule="auto"/>
        <w:ind w:left="2160"/>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jogosult arra, hogy kérésére az adatkezelő indokolatlan késedelem nélkül törölje az Önre vonatkozó személyes adatokat, az adatkezelő pedig köteles arra, hogy Önre vonatkozó személyes adatokat indokolatlan késedelem nélkül törölje meghatározott feltételek esetén.</w:t>
      </w:r>
    </w:p>
    <w:p w14:paraId="570E4F70" w14:textId="58180AB8"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Az elfeledtetéshez való jog</w:t>
      </w:r>
    </w:p>
    <w:p w14:paraId="2D602995" w14:textId="0BD54983"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 xml:space="preserve">Ha az adatkezelő nyilvánosságra hozta a személyes adatot, és azt törölni köteles, az elérhető technológia és a megvalósítás költségeinek figyelembevételével megteszi az </w:t>
      </w:r>
      <w:proofErr w:type="spellStart"/>
      <w:r w:rsidRPr="007364F4">
        <w:rPr>
          <w:rStyle w:val="Kiemels2"/>
          <w:rFonts w:ascii="Times New Roman" w:hAnsi="Times New Roman" w:cs="Times New Roman"/>
          <w:b w:val="0"/>
          <w:bCs w:val="0"/>
          <w:sz w:val="24"/>
          <w:szCs w:val="24"/>
          <w:shd w:val="clear" w:color="auto" w:fill="FFFFFF"/>
        </w:rPr>
        <w:t>ésszerűen</w:t>
      </w:r>
      <w:proofErr w:type="spellEnd"/>
      <w:r w:rsidRPr="007364F4">
        <w:rPr>
          <w:rStyle w:val="Kiemels2"/>
          <w:rFonts w:ascii="Times New Roman" w:hAnsi="Times New Roman" w:cs="Times New Roman"/>
          <w:b w:val="0"/>
          <w:bCs w:val="0"/>
          <w:sz w:val="24"/>
          <w:szCs w:val="24"/>
          <w:shd w:val="clear" w:color="auto" w:fill="FFFFFF"/>
        </w:rPr>
        <w:t xml:space="preserve"> elvárható lépéseket – ideértve technikai intézkedéseket – annak érdekében, hogy tájékoztassa az adatokat kezelő adatkezelőket, hogy Ön kérelmezte a szóban forgó személyes adatokra mutató linkek vagy e személyes adatok másolatának, illetve másodpéldányának törlését.</w:t>
      </w:r>
    </w:p>
    <w:p w14:paraId="22367F93" w14:textId="5D2812D1"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Az adatkezelés korlátozásához való jog</w:t>
      </w:r>
    </w:p>
    <w:p w14:paraId="6566C606" w14:textId="5B73A01A"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jogosult arra, hogy kérésére az adatkezelő korlátozza az adatkezelést, ha az alábbi feltételek valamelyike teljesül:</w:t>
      </w:r>
    </w:p>
    <w:p w14:paraId="7DD1E5CD" w14:textId="444D4925"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vitatja a személyes adatok pontosságát, ez esetben a korlátozás arra az időtartamra vonatkozik, amely lehetővé teszi, hogy az adatkezelő ellenőrizze a személyes adatok pontosságát;</w:t>
      </w:r>
    </w:p>
    <w:p w14:paraId="63FBF9DD" w14:textId="14D37ACE" w:rsidR="007364F4" w:rsidRPr="007364F4" w:rsidRDefault="00E4437F"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Pr>
          <w:rStyle w:val="Kiemels2"/>
          <w:rFonts w:ascii="Times New Roman" w:hAnsi="Times New Roman" w:cs="Times New Roman"/>
          <w:b w:val="0"/>
          <w:bCs w:val="0"/>
          <w:sz w:val="24"/>
          <w:szCs w:val="24"/>
          <w:shd w:val="clear" w:color="auto" w:fill="FFFFFF"/>
        </w:rPr>
        <w:t>a</w:t>
      </w:r>
      <w:r w:rsidR="007364F4" w:rsidRPr="007364F4">
        <w:rPr>
          <w:rStyle w:val="Kiemels2"/>
          <w:rFonts w:ascii="Times New Roman" w:hAnsi="Times New Roman" w:cs="Times New Roman"/>
          <w:b w:val="0"/>
          <w:bCs w:val="0"/>
          <w:sz w:val="24"/>
          <w:szCs w:val="24"/>
          <w:shd w:val="clear" w:color="auto" w:fill="FFFFFF"/>
        </w:rPr>
        <w:t>z adatkezelés jogellenes, és Ön ellenzi az adatok törlését, és ehelyett kéri azok felhasználásának korlátozását;</w:t>
      </w:r>
    </w:p>
    <w:p w14:paraId="4908F62F" w14:textId="101AF912"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az adatkezelőnek már nincs szüksége a személyes adatokra adatkezelés céljából, de Ön igényli azokat jogi igények előterjesztéséhez, érvényesítéséhez vagy védelméhez</w:t>
      </w:r>
    </w:p>
    <w:p w14:paraId="4ED14978" w14:textId="5F7BA89E"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tiltakozott az adatkezelés ellen; ez esetben a korlátozás arra az időtartamra vonatkozik, amíg megállapításra nem kerül, hogy az adatkezelő jogos indokai elsőbbséget élveznek-e Ön jogos indokaival szemben.</w:t>
      </w:r>
    </w:p>
    <w:p w14:paraId="425B104F" w14:textId="3296BA0A"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Az adathordozhatósághoz való jog</w:t>
      </w:r>
      <w:r w:rsidRPr="007364F4">
        <w:rPr>
          <w:rStyle w:val="Kiemels2"/>
          <w:rFonts w:ascii="Times New Roman" w:hAnsi="Times New Roman" w:cs="Times New Roman"/>
          <w:b w:val="0"/>
          <w:bCs w:val="0"/>
          <w:sz w:val="24"/>
          <w:szCs w:val="24"/>
          <w:shd w:val="clear" w:color="auto" w:fill="FFFFFF"/>
        </w:rPr>
        <w:tab/>
      </w:r>
    </w:p>
    <w:p w14:paraId="5B6BE46D" w14:textId="6B99D0B9"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jogosult arra, hogy az Önre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14:paraId="5E606905" w14:textId="55271EC9"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 tiltakozáshoz való jog</w:t>
      </w:r>
    </w:p>
    <w:p w14:paraId="58D4E227" w14:textId="56B3DA0B"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 jogos érdeken, illetve a közhatalmi jogosítványon, mint jogalapokon alapuló adatkezelések esetében Ön jogosult arra, hogy a saját helyzetével kapcsolatos okokból bármikor tiltakozzon személyes adatainak a (…) kezelése ellen, ideértve az említett rendelkezéseken alapuló profilalkotást is.</w:t>
      </w:r>
    </w:p>
    <w:p w14:paraId="43BE26CC" w14:textId="51ED1542"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Tiltakozás közvetlen üzletszerzés estén</w:t>
      </w:r>
    </w:p>
    <w:p w14:paraId="0F557081" w14:textId="082C9D26"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Ha a személyes adatok kezelése közvetlen üzletszerzés érdekében történik, Ön jogosult arra, hogy bármikor tiltakozzon az Önre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w:t>
      </w:r>
    </w:p>
    <w:p w14:paraId="2448D70F" w14:textId="0D53DDE9" w:rsidR="007364F4" w:rsidRPr="007364F4" w:rsidRDefault="007364F4" w:rsidP="007364F4">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Automatizált döntéshozatal egyedi ügyekben, beleértve a profilalkotást</w:t>
      </w:r>
    </w:p>
    <w:p w14:paraId="6574EE76" w14:textId="3BA887A0"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jogosult arra, hogy ne terjedjen ki Önre az olyan, kizárólag automatizált adatkezelésen – ideértve a profilalkotást is – alapuló döntés hatálya, amely rá nézve joghatással járna vagy őt hasonlóképpen jelentős mértékben érintené.</w:t>
      </w:r>
    </w:p>
    <w:p w14:paraId="4B67CF01" w14:textId="74652944" w:rsidR="007364F4" w:rsidRPr="007364F4" w:rsidRDefault="007364F4" w:rsidP="007364F4">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lastRenderedPageBreak/>
        <w:t>Az előző bekezdés nem alkalmazandó abban az esetben, ha a döntés:</w:t>
      </w:r>
    </w:p>
    <w:p w14:paraId="67ED17B4" w14:textId="76AB5650" w:rsidR="007364F4" w:rsidRPr="007364F4" w:rsidRDefault="007364F4" w:rsidP="007364F4">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és az adatkezelő közötti szerződés megkötése vagy teljesítése érdekében szükséges;</w:t>
      </w:r>
    </w:p>
    <w:p w14:paraId="261B2D8E" w14:textId="7D07E7DC" w:rsidR="007364F4" w:rsidRPr="007364F4" w:rsidRDefault="007364F4" w:rsidP="007364F4">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meghozatalát az adatkezelőre alkalmazandó olyan uniós vagy tagállami jog teszi lehetővé, amely Ön jogainak és szabadságainak, valamint jogos érdekeinek védelmét szolgáló megfelelő intézkedéseket is megállapít, vagy</w:t>
      </w:r>
    </w:p>
    <w:p w14:paraId="224AF8CB" w14:textId="3356D50A" w:rsidR="007364F4" w:rsidRPr="007364F4" w:rsidRDefault="007364F4" w:rsidP="007364F4">
      <w:pPr>
        <w:pStyle w:val="Listaszerbekezds"/>
        <w:numPr>
          <w:ilvl w:val="3"/>
          <w:numId w:val="21"/>
        </w:numPr>
        <w:spacing w:after="0" w:line="240" w:lineRule="auto"/>
        <w:jc w:val="both"/>
        <w:rPr>
          <w:rStyle w:val="Kiemels2"/>
          <w:rFonts w:ascii="Times New Roman" w:hAnsi="Times New Roman" w:cs="Times New Roman"/>
          <w:b w:val="0"/>
          <w:bCs w:val="0"/>
          <w:sz w:val="24"/>
          <w:szCs w:val="24"/>
        </w:rPr>
      </w:pPr>
      <w:r w:rsidRPr="007364F4">
        <w:rPr>
          <w:rStyle w:val="Kiemels2"/>
          <w:rFonts w:ascii="Times New Roman" w:hAnsi="Times New Roman" w:cs="Times New Roman"/>
          <w:b w:val="0"/>
          <w:bCs w:val="0"/>
          <w:sz w:val="24"/>
          <w:szCs w:val="24"/>
          <w:shd w:val="clear" w:color="auto" w:fill="FFFFFF"/>
        </w:rPr>
        <w:t>Ön kifejezett hozzájárulásán alapul.</w:t>
      </w:r>
    </w:p>
    <w:p w14:paraId="2537ACB0" w14:textId="77777777" w:rsidR="007364F4" w:rsidRPr="007364F4" w:rsidRDefault="007364F4" w:rsidP="007364F4">
      <w:pPr>
        <w:spacing w:after="0" w:line="240" w:lineRule="auto"/>
        <w:jc w:val="both"/>
        <w:rPr>
          <w:rFonts w:ascii="Times New Roman" w:hAnsi="Times New Roman" w:cs="Times New Roman"/>
          <w:sz w:val="24"/>
          <w:szCs w:val="24"/>
        </w:rPr>
      </w:pPr>
    </w:p>
    <w:p w14:paraId="179CF730" w14:textId="0914FB4B" w:rsidR="007364F4" w:rsidRDefault="007364F4"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Intézkedési határidő</w:t>
      </w:r>
    </w:p>
    <w:p w14:paraId="04F9116A" w14:textId="77A5A94E"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Pr>
          <w:rStyle w:val="Kiemels2"/>
          <w:rFonts w:ascii="Source Sans Pro" w:hAnsi="Source Sans Pro"/>
          <w:color w:val="5E5E5E"/>
          <w:shd w:val="clear" w:color="auto" w:fill="FFFFFF"/>
        </w:rPr>
        <w:t>Az adatkezelő indokolatlan késedelem nélkül, de mindenféleképpen a kérelem beérkezésétől számított 1 hónapon belül tájékoztatja Önt a fenti kérelmek nyomán hozott intézkedésekről. Szükség esetén ez 2 hónappal meghosszabbítható. A határidő meghosszabbításáról az adatkezelő a késedelem okainak megjelölésével a kérelem kézhezvételétől számított 1 hónapon belül tájékoztatja Önt.</w:t>
      </w:r>
    </w:p>
    <w:p w14:paraId="295D09ED" w14:textId="698E0E30"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Pr>
          <w:rStyle w:val="Kiemels2"/>
          <w:rFonts w:ascii="Source Sans Pro" w:hAnsi="Source Sans Pro"/>
          <w:color w:val="5E5E5E"/>
          <w:shd w:val="clear" w:color="auto" w:fill="FFFFFF"/>
        </w:rPr>
        <w:t>Ha az adatkezelő nem tesz intézkedéseket Ön kérelme nyomán, késedelem nélkül, de legkésőbb a kérelem beérkezésétől számított egy hónapon belül tájékoztatja Önt az intézkedés elmaradásának okairól, valamint arról, hogy Ön panaszt nyújthat be valamely felügyeleti hatóságnál, és élhet bírósági jogorvoslati jogával.</w:t>
      </w:r>
    </w:p>
    <w:p w14:paraId="09C34180" w14:textId="77777777" w:rsidR="00E4437F" w:rsidRPr="00E4437F" w:rsidRDefault="00E4437F" w:rsidP="00E4437F">
      <w:pPr>
        <w:spacing w:after="0" w:line="240" w:lineRule="auto"/>
        <w:jc w:val="both"/>
        <w:rPr>
          <w:rFonts w:ascii="Times New Roman" w:hAnsi="Times New Roman" w:cs="Times New Roman"/>
          <w:sz w:val="24"/>
          <w:szCs w:val="24"/>
        </w:rPr>
      </w:pPr>
    </w:p>
    <w:p w14:paraId="19173A51" w14:textId="476086CF" w:rsidR="007364F4" w:rsidRDefault="007364F4"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adatkezelés biztonsága </w:t>
      </w:r>
    </w:p>
    <w:p w14:paraId="5D208F6F" w14:textId="0BFEEA2B"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D6A236D" w14:textId="2641BE89"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 személyes adatok álnevesítését és titkosítását;</w:t>
      </w:r>
    </w:p>
    <w:p w14:paraId="4337497D" w14:textId="583A3E0E"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 személyes adatok kezelésére használt rendszerek és szolgáltatások folyamatos bizalmas jellegének biztosítását, integritását, rendelkezésre állását és ellenálló képességét;</w:t>
      </w:r>
    </w:p>
    <w:p w14:paraId="4D6B7AA6" w14:textId="79962702"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fizikai vagy műszaki incidens esetén az arra való képességet, hogy a személyes adatokhoz való hozzáférést és az adatok rendelkezésre állását kellő időben vissza lehet állítani;</w:t>
      </w:r>
    </w:p>
    <w:p w14:paraId="10636C8B" w14:textId="5222B160"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az adatkezelés biztonságának garantálására hozott technikai és szervezési intézkedések hatékonyságának rendszeres tesztelésére, felmérésére és értékelésére szolgáló eljárást.</w:t>
      </w:r>
    </w:p>
    <w:p w14:paraId="130225F4" w14:textId="77777777"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 xml:space="preserve">A kezelt adatokat úgy kell tárolni, hogy azokhoz illetéktelenek ne férhessenek hozzá. Papír alapú adathordozók esetében a fizikai tárolás, </w:t>
      </w:r>
      <w:proofErr w:type="spellStart"/>
      <w:r w:rsidRPr="00E4437F">
        <w:rPr>
          <w:rStyle w:val="Kiemels2"/>
          <w:rFonts w:ascii="Times New Roman" w:hAnsi="Times New Roman" w:cs="Times New Roman"/>
          <w:b w:val="0"/>
          <w:bCs w:val="0"/>
          <w:sz w:val="24"/>
          <w:szCs w:val="24"/>
          <w:shd w:val="clear" w:color="auto" w:fill="FFFFFF"/>
        </w:rPr>
        <w:t>irattárazás</w:t>
      </w:r>
      <w:proofErr w:type="spellEnd"/>
      <w:r w:rsidRPr="00E4437F">
        <w:rPr>
          <w:rStyle w:val="Kiemels2"/>
          <w:rFonts w:ascii="Times New Roman" w:hAnsi="Times New Roman" w:cs="Times New Roman"/>
          <w:b w:val="0"/>
          <w:bCs w:val="0"/>
          <w:sz w:val="24"/>
          <w:szCs w:val="24"/>
          <w:shd w:val="clear" w:color="auto" w:fill="FFFFFF"/>
        </w:rPr>
        <w:t xml:space="preserve"> rendjének kialakításával, elektronikus formában kezelt adatok esetén központi jogosultságkezelő rendszer alkalmazásával </w:t>
      </w:r>
    </w:p>
    <w:p w14:paraId="19C356A1" w14:textId="77777777"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 xml:space="preserve">Az adatok informatikai módszerrel történő tárolási módját úgy kell megválasztani, hogy azok törlése – az esetleg eltérő törlési határidőre is tekintettel – az adattörlési határidő lejártakor, </w:t>
      </w:r>
      <w:proofErr w:type="gramStart"/>
      <w:r w:rsidRPr="00E4437F">
        <w:rPr>
          <w:rStyle w:val="Kiemels2"/>
          <w:rFonts w:ascii="Times New Roman" w:hAnsi="Times New Roman" w:cs="Times New Roman"/>
          <w:b w:val="0"/>
          <w:bCs w:val="0"/>
          <w:sz w:val="24"/>
          <w:szCs w:val="24"/>
          <w:shd w:val="clear" w:color="auto" w:fill="FFFFFF"/>
        </w:rPr>
        <w:t>illetve</w:t>
      </w:r>
      <w:proofErr w:type="gramEnd"/>
      <w:r w:rsidRPr="00E4437F">
        <w:rPr>
          <w:rStyle w:val="Kiemels2"/>
          <w:rFonts w:ascii="Times New Roman" w:hAnsi="Times New Roman" w:cs="Times New Roman"/>
          <w:b w:val="0"/>
          <w:bCs w:val="0"/>
          <w:sz w:val="24"/>
          <w:szCs w:val="24"/>
          <w:shd w:val="clear" w:color="auto" w:fill="FFFFFF"/>
        </w:rPr>
        <w:t xml:space="preserve"> ha az egyéb okból szükséges, elvégezhető legyen. A törlésnek visszaállíthatatlannak kell lennie </w:t>
      </w:r>
    </w:p>
    <w:p w14:paraId="6890AED3" w14:textId="77777777"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 xml:space="preserve">A papír alapú adathordozókat iratmegsemmisítő segítségével, vagy külső, iratmegsemmisítésre szakosodott szervezet igénybevételével kell a személyes adatoktól megfosztani. Elektronikus adathordozók esetében az elektronikus adathordozók selejtezésére vonatkozó szabályok szerint kell gondoskodni a fizikai megsemmisítésről, illetve szükség szerint előzetesen az adatoknak a biztonságos és visszaállíthatatlan törléséről </w:t>
      </w:r>
    </w:p>
    <w:p w14:paraId="546A384D" w14:textId="207D6D5D"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E4437F">
        <w:rPr>
          <w:rFonts w:ascii="Times New Roman" w:hAnsi="Times New Roman" w:cs="Times New Roman"/>
          <w:sz w:val="24"/>
          <w:szCs w:val="24"/>
          <w:shd w:val="clear" w:color="auto" w:fill="FFFFFF"/>
        </w:rPr>
        <w:t> </w:t>
      </w:r>
      <w:r w:rsidRPr="00E4437F">
        <w:rPr>
          <w:rStyle w:val="Kiemels2"/>
          <w:rFonts w:ascii="Times New Roman" w:hAnsi="Times New Roman" w:cs="Times New Roman"/>
          <w:b w:val="0"/>
          <w:bCs w:val="0"/>
          <w:sz w:val="24"/>
          <w:szCs w:val="24"/>
          <w:shd w:val="clear" w:color="auto" w:fill="FFFFFF"/>
        </w:rPr>
        <w:t>Az adatkezelő az alábbi konkrét adatbiztonsági intézkedéseket teszi:</w:t>
      </w:r>
    </w:p>
    <w:p w14:paraId="5B55E686" w14:textId="09799925"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lastRenderedPageBreak/>
        <w:t>A papír alapon kezelt személyes adatok biztonsága érdekében a Szolgáltató az alábbi intézkedéseket alkalmazza (</w:t>
      </w:r>
      <w:r w:rsidRPr="00E4437F">
        <w:rPr>
          <w:rStyle w:val="Kiemels2"/>
          <w:rFonts w:ascii="Times New Roman" w:hAnsi="Times New Roman" w:cs="Times New Roman"/>
          <w:b w:val="0"/>
          <w:bCs w:val="0"/>
          <w:i/>
          <w:iCs/>
          <w:sz w:val="24"/>
          <w:szCs w:val="24"/>
          <w:shd w:val="clear" w:color="auto" w:fill="FFFFFF"/>
        </w:rPr>
        <w:t>fizikai védelem</w:t>
      </w:r>
      <w:r w:rsidRPr="00E4437F">
        <w:rPr>
          <w:rStyle w:val="Kiemels2"/>
          <w:rFonts w:ascii="Times New Roman" w:hAnsi="Times New Roman" w:cs="Times New Roman"/>
          <w:b w:val="0"/>
          <w:bCs w:val="0"/>
          <w:sz w:val="24"/>
          <w:szCs w:val="24"/>
          <w:shd w:val="clear" w:color="auto" w:fill="FFFFFF"/>
        </w:rPr>
        <w:t>):</w:t>
      </w:r>
      <w:r w:rsidRPr="00E4437F">
        <w:rPr>
          <w:rStyle w:val="Kiemels2"/>
          <w:rFonts w:ascii="Times New Roman" w:hAnsi="Times New Roman" w:cs="Times New Roman"/>
          <w:b w:val="0"/>
          <w:bCs w:val="0"/>
          <w:sz w:val="24"/>
          <w:szCs w:val="24"/>
        </w:rPr>
        <w:t xml:space="preserve"> </w:t>
      </w:r>
    </w:p>
    <w:p w14:paraId="18F4DA97" w14:textId="02AFB834"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 dokumentumokat biztonságos, jól zárható száraz helyiségben helyezni el</w:t>
      </w:r>
    </w:p>
    <w:p w14:paraId="2A3A443C" w14:textId="0D3AAD50"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 Szolgáltató épülete és helyiségei tűzvédelmi és vagyonvédelmi berendezéssel vannak ellátva</w:t>
      </w:r>
    </w:p>
    <w:p w14:paraId="1F179A79" w14:textId="58DA27C9"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 személyes adatokat csak az arra jogosult személyek ismerhetik meg, azokhoz harmadik személyek nem férhetnek hozzá</w:t>
      </w:r>
    </w:p>
    <w:p w14:paraId="4435255B" w14:textId="297E70D2"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 Szolgáltató adatkezelést végző munkatársa a munkavégzése során csak úgy hagyhatja el azt a helyiséget, ahol adatkezelés folyik, hogy a rá bízott adathordozókat elzárja, vagy az adott helyiséget bezárja</w:t>
      </w:r>
    </w:p>
    <w:p w14:paraId="72BAEA00" w14:textId="2729044F"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Amennyiben a papíralapon kezelt személyes adatok digitalizálására kerül sor, akkor a digitálisan tárolt dokumentumokra irányadó szabályokat kell alkalmazni.</w:t>
      </w:r>
    </w:p>
    <w:p w14:paraId="2E35E96E" w14:textId="6548F6FA" w:rsidR="00E4437F" w:rsidRPr="00E4437F"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i/>
          <w:iCs/>
          <w:sz w:val="24"/>
          <w:szCs w:val="24"/>
          <w:shd w:val="clear" w:color="auto" w:fill="FFFFFF"/>
        </w:rPr>
        <w:t>Informatikai védelem</w:t>
      </w:r>
      <w:r w:rsidRPr="00E4437F">
        <w:rPr>
          <w:rStyle w:val="Kiemels2"/>
          <w:rFonts w:ascii="Times New Roman" w:hAnsi="Times New Roman" w:cs="Times New Roman"/>
          <w:b w:val="0"/>
          <w:bCs w:val="0"/>
          <w:sz w:val="24"/>
          <w:szCs w:val="24"/>
        </w:rPr>
        <w:t xml:space="preserve"> </w:t>
      </w:r>
    </w:p>
    <w:p w14:paraId="3B37C2BE" w14:textId="78E7A8DB"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Az adatkezelés során használt számítógépek és mobil eszközök (egyéb adathordozók) a Szolgáltató birtokát képezik.</w:t>
      </w:r>
    </w:p>
    <w:p w14:paraId="6A45E1ED" w14:textId="10889B36"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Fonts w:ascii="Times New Roman" w:hAnsi="Times New Roman" w:cs="Times New Roman"/>
          <w:sz w:val="24"/>
          <w:szCs w:val="24"/>
          <w:shd w:val="clear" w:color="auto" w:fill="FFFFFF"/>
        </w:rPr>
        <w:t> </w:t>
      </w:r>
      <w:r w:rsidRPr="00E4437F">
        <w:rPr>
          <w:rStyle w:val="Kiemels2"/>
          <w:rFonts w:ascii="Times New Roman" w:hAnsi="Times New Roman" w:cs="Times New Roman"/>
          <w:b w:val="0"/>
          <w:bCs w:val="0"/>
          <w:sz w:val="24"/>
          <w:szCs w:val="24"/>
          <w:shd w:val="clear" w:color="auto" w:fill="FFFFFF"/>
        </w:rPr>
        <w:t>A számítógépeken található adatokhoz felhasználónévvel és jelszóval lehet csak hozzáférni.</w:t>
      </w:r>
    </w:p>
    <w:p w14:paraId="63B7105A" w14:textId="4B014141"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 központi szerver géphez csak megfelelő jogosultsággal és csakis az arra kijelölt személyek férhetnek hozzá.</w:t>
      </w:r>
    </w:p>
    <w:p w14:paraId="092D1A54" w14:textId="77777777" w:rsidR="00E4437F" w:rsidRPr="00E4437F" w:rsidRDefault="00E4437F" w:rsidP="00E4437F">
      <w:pPr>
        <w:pStyle w:val="Listaszerbekezds"/>
        <w:numPr>
          <w:ilvl w:val="2"/>
          <w:numId w:val="21"/>
        </w:numPr>
        <w:spacing w:after="0" w:line="240" w:lineRule="auto"/>
        <w:jc w:val="both"/>
        <w:rPr>
          <w:rFonts w:ascii="Times New Roman" w:hAnsi="Times New Roman" w:cs="Times New Roman"/>
          <w:sz w:val="24"/>
          <w:szCs w:val="24"/>
        </w:rPr>
      </w:pPr>
      <w:r w:rsidRPr="00E4437F">
        <w:rPr>
          <w:rStyle w:val="x-el"/>
          <w:rFonts w:ascii="Times New Roman" w:hAnsi="Times New Roman" w:cs="Times New Roman"/>
          <w:sz w:val="24"/>
          <w:szCs w:val="24"/>
        </w:rPr>
        <w:t> </w:t>
      </w:r>
      <w:r w:rsidRPr="00E4437F">
        <w:rPr>
          <w:rStyle w:val="Kiemels2"/>
          <w:rFonts w:ascii="Times New Roman" w:hAnsi="Times New Roman" w:cs="Times New Roman"/>
          <w:b w:val="0"/>
          <w:bCs w:val="0"/>
          <w:sz w:val="24"/>
          <w:szCs w:val="24"/>
        </w:rPr>
        <w:t>A digitálisan tárolt adatok biztonsága érdekében a Szolgáltató adatmentéseket és archiválásokat alkalmaz.</w:t>
      </w:r>
    </w:p>
    <w:p w14:paraId="564D9679" w14:textId="50CF8AD7" w:rsidR="00E4437F" w:rsidRPr="00E4437F"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E4437F">
        <w:rPr>
          <w:rStyle w:val="Kiemels2"/>
          <w:rFonts w:ascii="Times New Roman" w:hAnsi="Times New Roman" w:cs="Times New Roman"/>
          <w:b w:val="0"/>
          <w:bCs w:val="0"/>
          <w:sz w:val="24"/>
          <w:szCs w:val="24"/>
          <w:shd w:val="clear" w:color="auto" w:fill="FFFFFF"/>
        </w:rPr>
        <w:t>A Szolgáltató által hasznát személyes adatokat tartalmazó számítógépes rendszer vírusvédelemmel van ellátva.</w:t>
      </w:r>
    </w:p>
    <w:p w14:paraId="06D94B7A" w14:textId="0FC7E94F" w:rsidR="00E4437F" w:rsidRPr="00E4437F" w:rsidRDefault="00E4437F" w:rsidP="00E4437F">
      <w:pPr>
        <w:spacing w:after="0" w:line="240" w:lineRule="auto"/>
        <w:jc w:val="both"/>
        <w:rPr>
          <w:rStyle w:val="Kiemels2"/>
          <w:rFonts w:ascii="Times New Roman" w:hAnsi="Times New Roman" w:cs="Times New Roman"/>
          <w:b w:val="0"/>
          <w:bCs w:val="0"/>
          <w:sz w:val="24"/>
          <w:szCs w:val="24"/>
        </w:rPr>
      </w:pPr>
    </w:p>
    <w:p w14:paraId="2AB03C46" w14:textId="7268A65C" w:rsidR="00E4437F" w:rsidRDefault="00E4437F" w:rsidP="00360DBA">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 tájékoztatása az adatvédelmi incidensről</w:t>
      </w:r>
    </w:p>
    <w:p w14:paraId="33C30F62" w14:textId="4ED9E4B8" w:rsidR="00E4437F" w:rsidRPr="00D46396"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Ha az adatvédelmi incidens valószínűsíthetően magas kockázattal jár a természetes személyek jogaira és szabadságaira nézve, az adatkezelő indokolatlan késedelem nélkül tájékoztatja az érintettet az adatvédelmi incidensről. Az érintett részére adott tájékoztatásban világosan és közérthetően ismertetni kell az adatvédelmi incidens jellegét, és 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82834B2" w14:textId="1DC0B4AE" w:rsidR="00E4437F" w:rsidRPr="00D46396" w:rsidRDefault="00E4437F"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 xml:space="preserve">Az érintettet nem kell tájékoztatni, ha a következő feltételek </w:t>
      </w:r>
      <w:proofErr w:type="spellStart"/>
      <w:r w:rsidRPr="00D46396">
        <w:rPr>
          <w:rStyle w:val="Kiemels2"/>
          <w:rFonts w:ascii="Times New Roman" w:hAnsi="Times New Roman" w:cs="Times New Roman"/>
          <w:b w:val="0"/>
          <w:bCs w:val="0"/>
          <w:sz w:val="24"/>
          <w:szCs w:val="24"/>
          <w:shd w:val="clear" w:color="auto" w:fill="FFFFFF"/>
        </w:rPr>
        <w:t>bármelyike</w:t>
      </w:r>
      <w:proofErr w:type="spellEnd"/>
      <w:r w:rsidRPr="00D46396">
        <w:rPr>
          <w:rStyle w:val="Kiemels2"/>
          <w:rFonts w:ascii="Times New Roman" w:hAnsi="Times New Roman" w:cs="Times New Roman"/>
          <w:b w:val="0"/>
          <w:bCs w:val="0"/>
          <w:sz w:val="24"/>
          <w:szCs w:val="24"/>
          <w:shd w:val="clear" w:color="auto" w:fill="FFFFFF"/>
        </w:rPr>
        <w:t xml:space="preserve"> teljesül:</w:t>
      </w:r>
    </w:p>
    <w:p w14:paraId="04E03900" w14:textId="225ADF24" w:rsidR="00E4437F" w:rsidRPr="00D46396"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w:t>
      </w:r>
      <w:r w:rsidRPr="00D46396">
        <w:rPr>
          <w:rFonts w:ascii="Times New Roman" w:hAnsi="Times New Roman" w:cs="Times New Roman"/>
          <w:sz w:val="24"/>
          <w:szCs w:val="24"/>
          <w:shd w:val="clear" w:color="auto" w:fill="FFFFFF"/>
        </w:rPr>
        <w:t> </w:t>
      </w:r>
      <w:r w:rsidRPr="00D46396">
        <w:rPr>
          <w:rStyle w:val="Kiemels2"/>
          <w:rFonts w:ascii="Times New Roman" w:hAnsi="Times New Roman" w:cs="Times New Roman"/>
          <w:b w:val="0"/>
          <w:bCs w:val="0"/>
          <w:sz w:val="24"/>
          <w:szCs w:val="24"/>
          <w:shd w:val="clear" w:color="auto" w:fill="FFFFFF"/>
        </w:rPr>
        <w:t>értelmezhetetlenné teszik az adatokat;</w:t>
      </w:r>
    </w:p>
    <w:p w14:paraId="132F19E9" w14:textId="4176B756" w:rsidR="00E4437F" w:rsidRPr="00D46396" w:rsidRDefault="00E4437F"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az adatkezelő az adatvédelmi incidenst követően olyan további intézkedéseket tett, amelyek biztosítják, hogy az érintett jogaira és szabadságaira jelentett, magas kockázat a továbbiakban valószínűsíthetően nem valósul meg;</w:t>
      </w:r>
    </w:p>
    <w:p w14:paraId="0264317E" w14:textId="0676172E" w:rsidR="00D46396" w:rsidRPr="00D46396" w:rsidRDefault="00D46396" w:rsidP="00E4437F">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Fonts w:ascii="Times New Roman" w:hAnsi="Times New Roman" w:cs="Times New Roman"/>
          <w:sz w:val="24"/>
          <w:szCs w:val="24"/>
          <w:shd w:val="clear" w:color="auto" w:fill="FFFFFF"/>
        </w:rPr>
        <w:t> </w:t>
      </w:r>
      <w:r w:rsidRPr="00D46396">
        <w:rPr>
          <w:rStyle w:val="Kiemels2"/>
          <w:rFonts w:ascii="Times New Roman" w:hAnsi="Times New Roman" w:cs="Times New Roman"/>
          <w:b w:val="0"/>
          <w:bCs w:val="0"/>
          <w:sz w:val="24"/>
          <w:szCs w:val="24"/>
          <w:shd w:val="clear" w:color="auto" w:fill="FFFFFF"/>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1C7E55A3" w14:textId="77777777" w:rsidR="00D46396" w:rsidRPr="00D46396" w:rsidRDefault="00D46396" w:rsidP="00E4437F">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 xml:space="preserve">Ha az adatkezelő még nem értesítette az érintettet az adatvédelmi incidensről, a felügyeleti hatóság, miután mérlegelte, hogy az adatvédelmi incidens valószínűsíthetően magas kockázattal jár-e, elrendelheti az érintett tájékoztatását. </w:t>
      </w:r>
    </w:p>
    <w:p w14:paraId="0242948D" w14:textId="78D8954F" w:rsidR="00E4437F" w:rsidRPr="00D46396" w:rsidRDefault="00E4437F" w:rsidP="00D46396">
      <w:pPr>
        <w:spacing w:after="0" w:line="240" w:lineRule="auto"/>
        <w:jc w:val="both"/>
        <w:rPr>
          <w:rFonts w:ascii="Times New Roman" w:hAnsi="Times New Roman" w:cs="Times New Roman"/>
          <w:sz w:val="24"/>
          <w:szCs w:val="24"/>
        </w:rPr>
      </w:pPr>
    </w:p>
    <w:p w14:paraId="09306D63" w14:textId="1501965D" w:rsidR="00E4437F" w:rsidRPr="00D46396" w:rsidRDefault="00E4437F" w:rsidP="00360DBA">
      <w:pPr>
        <w:pStyle w:val="Listaszerbekezds"/>
        <w:numPr>
          <w:ilvl w:val="0"/>
          <w:numId w:val="21"/>
        </w:numPr>
        <w:spacing w:after="0" w:line="240" w:lineRule="auto"/>
        <w:jc w:val="both"/>
        <w:rPr>
          <w:rFonts w:ascii="Times New Roman" w:hAnsi="Times New Roman" w:cs="Times New Roman"/>
          <w:sz w:val="24"/>
          <w:szCs w:val="24"/>
        </w:rPr>
      </w:pPr>
      <w:r w:rsidRPr="00D46396">
        <w:rPr>
          <w:rFonts w:ascii="Times New Roman" w:hAnsi="Times New Roman" w:cs="Times New Roman"/>
          <w:sz w:val="24"/>
          <w:szCs w:val="24"/>
        </w:rPr>
        <w:lastRenderedPageBreak/>
        <w:t>Az adatvédelmi incidens bejelentése a hatóságnak</w:t>
      </w:r>
    </w:p>
    <w:p w14:paraId="78F21831" w14:textId="3DB7F178" w:rsidR="00D46396" w:rsidRPr="00D46396" w:rsidRDefault="00D46396" w:rsidP="00D46396">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54B755FE" w14:textId="77777777" w:rsidR="00D46396" w:rsidRPr="00D46396" w:rsidRDefault="00D46396" w:rsidP="00D46396">
      <w:pPr>
        <w:spacing w:after="0" w:line="240" w:lineRule="auto"/>
        <w:jc w:val="both"/>
        <w:rPr>
          <w:rFonts w:ascii="Times New Roman" w:hAnsi="Times New Roman" w:cs="Times New Roman"/>
          <w:sz w:val="24"/>
          <w:szCs w:val="24"/>
        </w:rPr>
      </w:pPr>
    </w:p>
    <w:p w14:paraId="539A2A3E" w14:textId="6BD100C4" w:rsidR="00E4437F" w:rsidRPr="00D46396" w:rsidRDefault="00E4437F" w:rsidP="00360DBA">
      <w:pPr>
        <w:pStyle w:val="Listaszerbekezds"/>
        <w:numPr>
          <w:ilvl w:val="0"/>
          <w:numId w:val="21"/>
        </w:numPr>
        <w:spacing w:after="0" w:line="240" w:lineRule="auto"/>
        <w:jc w:val="both"/>
        <w:rPr>
          <w:rFonts w:ascii="Times New Roman" w:hAnsi="Times New Roman" w:cs="Times New Roman"/>
          <w:sz w:val="24"/>
          <w:szCs w:val="24"/>
        </w:rPr>
      </w:pPr>
      <w:r w:rsidRPr="00D46396">
        <w:rPr>
          <w:rFonts w:ascii="Times New Roman" w:hAnsi="Times New Roman" w:cs="Times New Roman"/>
          <w:sz w:val="24"/>
          <w:szCs w:val="24"/>
        </w:rPr>
        <w:t>Felülvizsgálat kötelező adatkezelés esetén</w:t>
      </w:r>
    </w:p>
    <w:p w14:paraId="4C1754D7" w14:textId="39EF1B51" w:rsidR="00D46396" w:rsidRPr="00D46396" w:rsidRDefault="00D46396" w:rsidP="00D46396">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Ha a kötelező adatkezelés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az adatkezelő dokumentálja, e dokumentációt a felülvizsgálat elvégzését követő tíz évig megőrzi és azt a Nemzeti Adatvédelmi és Információszabadság Hatóság (a továbbiakban: Hatóság) kérésére a Hatóság rendelkezésére bocsátja.</w:t>
      </w:r>
    </w:p>
    <w:p w14:paraId="24F7CA2B" w14:textId="77777777" w:rsidR="00D46396" w:rsidRPr="00D46396" w:rsidRDefault="00D46396" w:rsidP="00D46396">
      <w:pPr>
        <w:spacing w:after="0" w:line="240" w:lineRule="auto"/>
        <w:jc w:val="both"/>
        <w:rPr>
          <w:rFonts w:ascii="Times New Roman" w:hAnsi="Times New Roman" w:cs="Times New Roman"/>
          <w:sz w:val="24"/>
          <w:szCs w:val="24"/>
        </w:rPr>
      </w:pPr>
    </w:p>
    <w:p w14:paraId="05D8977B" w14:textId="36167B19" w:rsidR="00E4437F" w:rsidRPr="00D46396" w:rsidRDefault="00E4437F" w:rsidP="00360DBA">
      <w:pPr>
        <w:pStyle w:val="Listaszerbekezds"/>
        <w:numPr>
          <w:ilvl w:val="0"/>
          <w:numId w:val="21"/>
        </w:numPr>
        <w:spacing w:after="0" w:line="240" w:lineRule="auto"/>
        <w:jc w:val="both"/>
        <w:rPr>
          <w:rFonts w:ascii="Times New Roman" w:hAnsi="Times New Roman" w:cs="Times New Roman"/>
          <w:sz w:val="24"/>
          <w:szCs w:val="24"/>
        </w:rPr>
      </w:pPr>
      <w:r w:rsidRPr="00D46396">
        <w:rPr>
          <w:rFonts w:ascii="Times New Roman" w:hAnsi="Times New Roman" w:cs="Times New Roman"/>
          <w:sz w:val="24"/>
          <w:szCs w:val="24"/>
        </w:rPr>
        <w:t>Panasztételi lehetőség</w:t>
      </w:r>
    </w:p>
    <w:p w14:paraId="177D43BA" w14:textId="420D321A" w:rsidR="00D46396" w:rsidRPr="00D46396" w:rsidRDefault="00D46396" w:rsidP="00D46396">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Az adatkezelő esetleges jogsértése ellen panasszal a Nemzeti Adatvédelmi és Információszabadság</w:t>
      </w:r>
    </w:p>
    <w:p w14:paraId="0F47E025" w14:textId="626C7E10" w:rsidR="00D46396" w:rsidRPr="00D46396" w:rsidRDefault="00D46396" w:rsidP="00D46396">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Hatóságnál lehet élni:</w:t>
      </w:r>
    </w:p>
    <w:p w14:paraId="772D0606" w14:textId="59E68EA8"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Nemzeti Adatvédelmi és Információszabadság Hatóság</w:t>
      </w:r>
    </w:p>
    <w:p w14:paraId="7CFBB033" w14:textId="4CA1A5CD"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1125 Budapest, Szilágyi Erzsébet fasor 22/C.</w:t>
      </w:r>
    </w:p>
    <w:p w14:paraId="70629478" w14:textId="29C01A8E"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Levelezési cím: 1530 Budapest, Postafiók: 5.</w:t>
      </w:r>
    </w:p>
    <w:p w14:paraId="49C77202" w14:textId="69B4C086"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Telefon: +36 -1-391-1400</w:t>
      </w:r>
    </w:p>
    <w:p w14:paraId="564ACB24" w14:textId="41F394D0"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Fax: +36-1-391-1410</w:t>
      </w:r>
    </w:p>
    <w:p w14:paraId="38A0D6D1" w14:textId="601BD41B"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 xml:space="preserve">E-mail: </w:t>
      </w:r>
      <w:hyperlink r:id="rId20" w:history="1">
        <w:r w:rsidRPr="00D46396">
          <w:rPr>
            <w:rStyle w:val="Hiperhivatkozs"/>
            <w:rFonts w:ascii="Times New Roman" w:hAnsi="Times New Roman" w:cs="Times New Roman"/>
            <w:sz w:val="24"/>
            <w:szCs w:val="24"/>
          </w:rPr>
          <w:t>ugyfelszolgalat@naih.hu</w:t>
        </w:r>
      </w:hyperlink>
      <w:r w:rsidRPr="00D46396">
        <w:rPr>
          <w:rFonts w:ascii="Times New Roman" w:hAnsi="Times New Roman" w:cs="Times New Roman"/>
          <w:sz w:val="24"/>
          <w:szCs w:val="24"/>
        </w:rPr>
        <w:t xml:space="preserve"> </w:t>
      </w:r>
    </w:p>
    <w:p w14:paraId="497DD1DA" w14:textId="7A539EAB" w:rsidR="00D46396" w:rsidRPr="00D46396" w:rsidRDefault="00D46396" w:rsidP="00D46396">
      <w:pPr>
        <w:spacing w:after="0" w:line="240" w:lineRule="auto"/>
        <w:jc w:val="both"/>
        <w:rPr>
          <w:rFonts w:ascii="Times New Roman" w:hAnsi="Times New Roman" w:cs="Times New Roman"/>
          <w:sz w:val="24"/>
          <w:szCs w:val="24"/>
        </w:rPr>
      </w:pPr>
    </w:p>
    <w:p w14:paraId="2A960124" w14:textId="1F750D0B" w:rsidR="00D46396" w:rsidRPr="00D46396" w:rsidRDefault="00E4437F" w:rsidP="00D46396">
      <w:pPr>
        <w:pStyle w:val="Listaszerbekezds"/>
        <w:numPr>
          <w:ilvl w:val="0"/>
          <w:numId w:val="21"/>
        </w:numPr>
        <w:spacing w:after="0" w:line="240" w:lineRule="auto"/>
        <w:jc w:val="both"/>
        <w:rPr>
          <w:rFonts w:ascii="Times New Roman" w:hAnsi="Times New Roman" w:cs="Times New Roman"/>
          <w:sz w:val="24"/>
          <w:szCs w:val="24"/>
        </w:rPr>
      </w:pPr>
      <w:r w:rsidRPr="00D46396">
        <w:rPr>
          <w:rFonts w:ascii="Times New Roman" w:hAnsi="Times New Roman" w:cs="Times New Roman"/>
          <w:sz w:val="24"/>
          <w:szCs w:val="24"/>
        </w:rPr>
        <w:t>Zárszó</w:t>
      </w:r>
    </w:p>
    <w:p w14:paraId="688214DE" w14:textId="5CD87BFE" w:rsidR="00D46396" w:rsidRPr="00D46396" w:rsidRDefault="00D46396" w:rsidP="00D46396">
      <w:pPr>
        <w:pStyle w:val="Listaszerbekezds"/>
        <w:numPr>
          <w:ilvl w:val="1"/>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A tájékoztató elkészítése során figyelemmel voltunk az alábbi jogszabályokra:</w:t>
      </w:r>
    </w:p>
    <w:p w14:paraId="7819B7C1" w14:textId="306449BD"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(GDPR</w:t>
      </w:r>
      <w:proofErr w:type="gramStart"/>
      <w:r w:rsidRPr="00D46396">
        <w:rPr>
          <w:rStyle w:val="Kiemels2"/>
          <w:rFonts w:ascii="Times New Roman" w:hAnsi="Times New Roman" w:cs="Times New Roman"/>
          <w:b w:val="0"/>
          <w:bCs w:val="0"/>
          <w:sz w:val="24"/>
          <w:szCs w:val="24"/>
          <w:shd w:val="clear" w:color="auto" w:fill="FFFFFF"/>
        </w:rPr>
        <w:t>)(</w:t>
      </w:r>
      <w:proofErr w:type="gramEnd"/>
      <w:r w:rsidRPr="00D46396">
        <w:rPr>
          <w:rStyle w:val="Kiemels2"/>
          <w:rFonts w:ascii="Times New Roman" w:hAnsi="Times New Roman" w:cs="Times New Roman"/>
          <w:b w:val="0"/>
          <w:bCs w:val="0"/>
          <w:sz w:val="24"/>
          <w:szCs w:val="24"/>
          <w:shd w:val="clear" w:color="auto" w:fill="FFFFFF"/>
        </w:rPr>
        <w:t>2016. április 27.)</w:t>
      </w:r>
    </w:p>
    <w:p w14:paraId="126DA224" w14:textId="2CBD38BD"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Fonts w:ascii="Times New Roman" w:hAnsi="Times New Roman" w:cs="Times New Roman"/>
          <w:sz w:val="24"/>
          <w:szCs w:val="24"/>
          <w:shd w:val="clear" w:color="auto" w:fill="FFFFFF"/>
        </w:rPr>
        <w:t> </w:t>
      </w:r>
      <w:r w:rsidRPr="00D46396">
        <w:rPr>
          <w:rStyle w:val="Kiemels2"/>
          <w:rFonts w:ascii="Times New Roman" w:hAnsi="Times New Roman" w:cs="Times New Roman"/>
          <w:b w:val="0"/>
          <w:bCs w:val="0"/>
          <w:sz w:val="24"/>
          <w:szCs w:val="24"/>
          <w:shd w:val="clear" w:color="auto" w:fill="FFFFFF"/>
        </w:rPr>
        <w:t xml:space="preserve">2011. évi CXII. törvény – az információs önrendelkezési jogról és az információszabadságról (a továbbiakban: </w:t>
      </w:r>
      <w:proofErr w:type="spellStart"/>
      <w:r w:rsidRPr="00D46396">
        <w:rPr>
          <w:rStyle w:val="Kiemels2"/>
          <w:rFonts w:ascii="Times New Roman" w:hAnsi="Times New Roman" w:cs="Times New Roman"/>
          <w:b w:val="0"/>
          <w:bCs w:val="0"/>
          <w:sz w:val="24"/>
          <w:szCs w:val="24"/>
          <w:shd w:val="clear" w:color="auto" w:fill="FFFFFF"/>
        </w:rPr>
        <w:t>Infotv</w:t>
      </w:r>
      <w:proofErr w:type="spellEnd"/>
      <w:r w:rsidRPr="00D46396">
        <w:rPr>
          <w:rStyle w:val="Kiemels2"/>
          <w:rFonts w:ascii="Times New Roman" w:hAnsi="Times New Roman" w:cs="Times New Roman"/>
          <w:b w:val="0"/>
          <w:bCs w:val="0"/>
          <w:sz w:val="24"/>
          <w:szCs w:val="24"/>
          <w:shd w:val="clear" w:color="auto" w:fill="FFFFFF"/>
        </w:rPr>
        <w:t>.)</w:t>
      </w:r>
    </w:p>
    <w:p w14:paraId="723676DC" w14:textId="13ABE616"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2001. évi CVIII. törvény – az elektronikus kereskedelmi szolgáltatások, valamint az információs társadalommal összefüggő szolgáltatások egyes kérdéseiről (főképp a 13/A. §-a)</w:t>
      </w:r>
    </w:p>
    <w:p w14:paraId="44A69B7B" w14:textId="620B2AF2"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2008. évi XLVII. törvény – a fogyasztókkal szembeni tisztességtelen kereskedelmi gyakorlat tilalmáról;</w:t>
      </w:r>
    </w:p>
    <w:p w14:paraId="617B605A" w14:textId="16E431D3"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2008. évi XLVIII. törvény – a gazdasági reklámtevékenység alapvető feltételeiről és egyes korlátairól (különösen a 6.§-a)</w:t>
      </w:r>
    </w:p>
    <w:p w14:paraId="4B5831A3" w14:textId="236B93E2"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2005. évi XC. törvény az elektronikus információszabadságról</w:t>
      </w:r>
    </w:p>
    <w:p w14:paraId="71151B7E" w14:textId="7ADF5612"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2003. évi C. törvény az elektronikus hírközlésről (kifejezetten a 155.§-a)</w:t>
      </w:r>
    </w:p>
    <w:p w14:paraId="64F5ECC5" w14:textId="3084DF39"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16/2011. sz. vélemény a viselkedésalapú online reklám bevált gyakorlatára vonatkozó EASA/IAB-ajánlásról</w:t>
      </w:r>
    </w:p>
    <w:p w14:paraId="74746D8A" w14:textId="7969D970" w:rsidR="00D46396" w:rsidRPr="00D46396" w:rsidRDefault="00D46396" w:rsidP="00D46396">
      <w:pPr>
        <w:pStyle w:val="Listaszerbekezds"/>
        <w:numPr>
          <w:ilvl w:val="2"/>
          <w:numId w:val="21"/>
        </w:numPr>
        <w:spacing w:after="0" w:line="240" w:lineRule="auto"/>
        <w:jc w:val="both"/>
        <w:rPr>
          <w:rStyle w:val="Kiemels2"/>
          <w:rFonts w:ascii="Times New Roman" w:hAnsi="Times New Roman" w:cs="Times New Roman"/>
          <w:b w:val="0"/>
          <w:bCs w:val="0"/>
          <w:sz w:val="24"/>
          <w:szCs w:val="24"/>
        </w:rPr>
      </w:pPr>
      <w:r w:rsidRPr="00D46396">
        <w:rPr>
          <w:rStyle w:val="Kiemels2"/>
          <w:rFonts w:ascii="Times New Roman" w:hAnsi="Times New Roman" w:cs="Times New Roman"/>
          <w:b w:val="0"/>
          <w:bCs w:val="0"/>
          <w:sz w:val="24"/>
          <w:szCs w:val="24"/>
          <w:shd w:val="clear" w:color="auto" w:fill="FFFFFF"/>
        </w:rPr>
        <w:t>A Nemzeti Adatvédelmi és Információszabadság Hatóság ajánlása az előzetes tájékoztatás adatvédelmi követelményeiről</w:t>
      </w:r>
    </w:p>
    <w:p w14:paraId="4D7F762A" w14:textId="7CBE09A2" w:rsidR="00BF5AEC" w:rsidRPr="00D46396" w:rsidRDefault="00BF5AEC" w:rsidP="00D46396">
      <w:pPr>
        <w:spacing w:after="0" w:line="240" w:lineRule="auto"/>
        <w:jc w:val="both"/>
        <w:rPr>
          <w:rFonts w:ascii="Times New Roman" w:hAnsi="Times New Roman" w:cs="Times New Roman"/>
          <w:sz w:val="24"/>
          <w:szCs w:val="24"/>
        </w:rPr>
      </w:pPr>
    </w:p>
    <w:p w14:paraId="2F763204" w14:textId="6469A0A9" w:rsidR="00E55C89" w:rsidRPr="00D46396" w:rsidRDefault="00E55C89" w:rsidP="00ED335B">
      <w:pPr>
        <w:spacing w:after="0" w:line="240" w:lineRule="auto"/>
        <w:jc w:val="both"/>
        <w:rPr>
          <w:rFonts w:ascii="Times New Roman" w:hAnsi="Times New Roman" w:cs="Times New Roman"/>
          <w:sz w:val="24"/>
          <w:szCs w:val="24"/>
        </w:rPr>
      </w:pPr>
    </w:p>
    <w:sectPr w:rsidR="00E55C89" w:rsidRPr="00D46396" w:rsidSect="005E1DBE">
      <w:headerReference w:type="even" r:id="rId21"/>
      <w:headerReference w:type="default" r:id="rId22"/>
      <w:footerReference w:type="even" r:id="rId23"/>
      <w:footerReference w:type="default" r:id="rId24"/>
      <w:headerReference w:type="first" r:id="rId25"/>
      <w:footerReference w:type="first" r:id="rId26"/>
      <w:pgSz w:w="11906" w:h="16838" w:code="9"/>
      <w:pgMar w:top="1021" w:right="1021" w:bottom="1021" w:left="1021" w:header="510" w:footer="283"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BFBC" w14:textId="77777777" w:rsidR="00942C65" w:rsidRDefault="00942C65" w:rsidP="00101535">
      <w:pPr>
        <w:spacing w:after="0" w:line="240" w:lineRule="auto"/>
      </w:pPr>
      <w:r>
        <w:separator/>
      </w:r>
    </w:p>
  </w:endnote>
  <w:endnote w:type="continuationSeparator" w:id="0">
    <w:p w14:paraId="0A8D43D1" w14:textId="77777777" w:rsidR="00942C65" w:rsidRDefault="00942C65" w:rsidP="0010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9923" w14:textId="77777777" w:rsidR="00DB2D81" w:rsidRDefault="00DB2D8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2F96" w14:textId="7A65608D" w:rsidR="009C48AA" w:rsidRDefault="004E4FD9" w:rsidP="00AE7C67">
    <w:pPr>
      <w:pStyle w:val="llb"/>
      <w:jc w:val="right"/>
    </w:pPr>
    <w:r>
      <w:rPr>
        <w:sz w:val="20"/>
      </w:rPr>
      <w:t>2</w:t>
    </w:r>
    <w:sdt>
      <w:sdtPr>
        <w:rPr>
          <w:sz w:val="20"/>
        </w:rPr>
        <w:id w:val="948667439"/>
        <w:docPartObj>
          <w:docPartGallery w:val="Page Numbers (Bottom of Page)"/>
          <w:docPartUnique/>
        </w:docPartObj>
      </w:sdtPr>
      <w:sdtEndPr>
        <w:rPr>
          <w:sz w:val="22"/>
        </w:rPr>
      </w:sdtEndPr>
      <w:sdtContent>
        <w:r w:rsidR="00DE0B8B">
          <w:rPr>
            <w:noProof/>
            <w:sz w:val="20"/>
          </w:rPr>
          <mc:AlternateContent>
            <mc:Choice Requires="wps">
              <w:drawing>
                <wp:anchor distT="4294967295" distB="4294967295" distL="114300" distR="114300" simplePos="0" relativeHeight="251659264" behindDoc="0" locked="0" layoutInCell="1" allowOverlap="1" wp14:anchorId="2B2A22EE" wp14:editId="703A389A">
                  <wp:simplePos x="0" y="0"/>
                  <wp:positionH relativeFrom="column">
                    <wp:posOffset>-334</wp:posOffset>
                  </wp:positionH>
                  <wp:positionV relativeFrom="paragraph">
                    <wp:posOffset>-17955</wp:posOffset>
                  </wp:positionV>
                  <wp:extent cx="6278399" cy="0"/>
                  <wp:effectExtent l="19050" t="19050" r="8255"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78399" cy="0"/>
                          </a:xfrm>
                          <a:prstGeom prst="line">
                            <a:avLst/>
                          </a:prstGeom>
                          <a:ln w="38100">
                            <a:solidFill>
                              <a:srgbClr val="DCB7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40DC2" id="Egyenes összekötő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1.4pt" to="49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" strokecolor="#dcb784" strokeweight="3pt">
                  <o:lock v:ext="edit" shapetype="f"/>
                </v:line>
              </w:pict>
            </mc:Fallback>
          </mc:AlternateContent>
        </w:r>
        <w:r w:rsidR="000D7C1B" w:rsidRPr="003B645B">
          <w:rPr>
            <w:sz w:val="20"/>
          </w:rPr>
          <w:t>/</w:t>
        </w:r>
        <w:r w:rsidR="00666036" w:rsidRPr="003B645B">
          <w:rPr>
            <w:sz w:val="20"/>
          </w:rPr>
          <w:fldChar w:fldCharType="begin"/>
        </w:r>
        <w:r w:rsidR="009C48AA" w:rsidRPr="003B645B">
          <w:rPr>
            <w:sz w:val="20"/>
          </w:rPr>
          <w:instrText xml:space="preserve"> PAGE   \* MERGEFORMAT </w:instrText>
        </w:r>
        <w:r w:rsidR="00666036" w:rsidRPr="003B645B">
          <w:rPr>
            <w:sz w:val="20"/>
          </w:rPr>
          <w:fldChar w:fldCharType="separate"/>
        </w:r>
        <w:r w:rsidR="00C1276D">
          <w:rPr>
            <w:noProof/>
            <w:sz w:val="20"/>
          </w:rPr>
          <w:t>2</w:t>
        </w:r>
        <w:r w:rsidR="00666036" w:rsidRPr="003B645B">
          <w:rPr>
            <w:noProof/>
            <w:sz w:val="20"/>
          </w:rPr>
          <w:fldChar w:fldCharType="end"/>
        </w:r>
        <w:r w:rsidR="004C4E9B" w:rsidRPr="003B645B">
          <w:rPr>
            <w:noProof/>
            <w:sz w:val="20"/>
          </w:rPr>
          <w:t>. oldal</w:t>
        </w:r>
      </w:sdtContent>
    </w:sdt>
  </w:p>
  <w:p w14:paraId="680037AE" w14:textId="33EDACE1" w:rsidR="000D7C1B" w:rsidRPr="006F7562" w:rsidRDefault="000D7C1B" w:rsidP="000D7C1B">
    <w:pPr>
      <w:pStyle w:val="llb"/>
      <w:jc w:val="center"/>
      <w:rPr>
        <w:sz w:val="20"/>
      </w:rPr>
    </w:pPr>
    <w:r w:rsidRPr="006F7562">
      <w:rPr>
        <w:sz w:val="20"/>
      </w:rPr>
      <w:t>1</w:t>
    </w:r>
    <w:r w:rsidR="00A35765">
      <w:rPr>
        <w:sz w:val="20"/>
      </w:rPr>
      <w:t>223</w:t>
    </w:r>
    <w:r w:rsidRPr="006F7562">
      <w:rPr>
        <w:sz w:val="20"/>
      </w:rPr>
      <w:t xml:space="preserve"> Budapest, </w:t>
    </w:r>
    <w:r w:rsidR="00A35765">
      <w:rPr>
        <w:sz w:val="20"/>
      </w:rPr>
      <w:t>Tűzliliom utca 17. 2/11.</w:t>
    </w:r>
    <w:r w:rsidR="00CF552F">
      <w:rPr>
        <w:sz w:val="20"/>
      </w:rPr>
      <w:t xml:space="preserve">  adószám: </w:t>
    </w:r>
    <w:r w:rsidR="00A35765">
      <w:rPr>
        <w:sz w:val="20"/>
      </w:rPr>
      <w:t>27515648</w:t>
    </w:r>
    <w:r w:rsidRPr="006F7562">
      <w:rPr>
        <w:sz w:val="20"/>
      </w:rPr>
      <w:t>-1-4</w:t>
    </w:r>
    <w:r w:rsidR="00A35765">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0405" w14:textId="77777777" w:rsidR="00DB2D81" w:rsidRDefault="00DB2D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5B21" w14:textId="77777777" w:rsidR="00942C65" w:rsidRDefault="00942C65" w:rsidP="00101535">
      <w:pPr>
        <w:spacing w:after="0" w:line="240" w:lineRule="auto"/>
      </w:pPr>
      <w:r>
        <w:separator/>
      </w:r>
    </w:p>
  </w:footnote>
  <w:footnote w:type="continuationSeparator" w:id="0">
    <w:p w14:paraId="31B91FC4" w14:textId="77777777" w:rsidR="00942C65" w:rsidRDefault="00942C65" w:rsidP="0010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465" w14:textId="77777777" w:rsidR="00DB2D81" w:rsidRDefault="00DB2D8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1226"/>
      <w:gridCol w:w="4655"/>
    </w:tblGrid>
    <w:tr w:rsidR="00FE720D" w:rsidRPr="00A35765" w14:paraId="1AD58900" w14:textId="77777777" w:rsidTr="00DE0B8B">
      <w:trPr>
        <w:trHeight w:val="113"/>
      </w:trPr>
      <w:tc>
        <w:tcPr>
          <w:tcW w:w="3684" w:type="dxa"/>
          <w:vAlign w:val="center"/>
        </w:tcPr>
        <w:p w14:paraId="140B1097" w14:textId="75A0D9AC" w:rsidR="00875955" w:rsidRPr="00B56820" w:rsidRDefault="00FE720D" w:rsidP="003B645B">
          <w:pPr>
            <w:pStyle w:val="lfej"/>
            <w:rPr>
              <w:rFonts w:ascii="Arial" w:hAnsi="Arial" w:cs="Arial"/>
              <w:b/>
              <w:color w:val="1E3D5B"/>
              <w:sz w:val="20"/>
              <w:szCs w:val="20"/>
            </w:rPr>
          </w:pPr>
          <w:r>
            <w:rPr>
              <w:rFonts w:ascii="Arial" w:hAnsi="Arial" w:cs="Arial"/>
              <w:b/>
              <w:noProof/>
              <w:color w:val="1E3D5B"/>
              <w:sz w:val="20"/>
              <w:szCs w:val="20"/>
            </w:rPr>
            <w:drawing>
              <wp:inline distT="0" distB="0" distL="0" distR="0" wp14:anchorId="36CB9CD0" wp14:editId="55A472FA">
                <wp:extent cx="2340000" cy="380023"/>
                <wp:effectExtent l="0" t="0" r="3175" b="127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1">
                          <a:extLst>
                            <a:ext uri="{28A0092B-C50C-407E-A947-70E740481C1C}">
                              <a14:useLocalDpi xmlns:a14="http://schemas.microsoft.com/office/drawing/2010/main" val="0"/>
                            </a:ext>
                          </a:extLst>
                        </a:blip>
                        <a:stretch>
                          <a:fillRect/>
                        </a:stretch>
                      </pic:blipFill>
                      <pic:spPr>
                        <a:xfrm>
                          <a:off x="0" y="0"/>
                          <a:ext cx="2340000" cy="380023"/>
                        </a:xfrm>
                        <a:prstGeom prst="rect">
                          <a:avLst/>
                        </a:prstGeom>
                      </pic:spPr>
                    </pic:pic>
                  </a:graphicData>
                </a:graphic>
              </wp:inline>
            </w:drawing>
          </w:r>
        </w:p>
      </w:tc>
      <w:tc>
        <w:tcPr>
          <w:tcW w:w="1275" w:type="dxa"/>
          <w:vAlign w:val="center"/>
        </w:tcPr>
        <w:p w14:paraId="07881D37" w14:textId="77777777" w:rsidR="00875955" w:rsidRPr="00A35765" w:rsidRDefault="00875955" w:rsidP="003B645B">
          <w:pPr>
            <w:pStyle w:val="lfej"/>
            <w:jc w:val="center"/>
            <w:rPr>
              <w:sz w:val="20"/>
              <w:szCs w:val="20"/>
            </w:rPr>
          </w:pPr>
        </w:p>
      </w:tc>
      <w:tc>
        <w:tcPr>
          <w:tcW w:w="4818" w:type="dxa"/>
          <w:vAlign w:val="center"/>
        </w:tcPr>
        <w:p w14:paraId="0BD58ED7" w14:textId="617A10B4" w:rsidR="00875955" w:rsidRPr="00A35765" w:rsidRDefault="00FA4FCB" w:rsidP="003B645B">
          <w:pPr>
            <w:pStyle w:val="lfej"/>
            <w:jc w:val="right"/>
            <w:rPr>
              <w:sz w:val="20"/>
              <w:szCs w:val="20"/>
            </w:rPr>
          </w:pPr>
          <w:r w:rsidRPr="00A35765">
            <w:rPr>
              <w:sz w:val="20"/>
              <w:szCs w:val="20"/>
            </w:rPr>
            <w:t xml:space="preserve">Nyomtatvány szám: </w:t>
          </w:r>
          <w:r w:rsidR="00A35765">
            <w:rPr>
              <w:sz w:val="20"/>
              <w:szCs w:val="20"/>
            </w:rPr>
            <w:t>TRI</w:t>
          </w:r>
          <w:r w:rsidRPr="00A35765">
            <w:rPr>
              <w:sz w:val="20"/>
              <w:szCs w:val="20"/>
            </w:rPr>
            <w:t>_202</w:t>
          </w:r>
          <w:r w:rsidR="008B266B">
            <w:rPr>
              <w:sz w:val="20"/>
              <w:szCs w:val="20"/>
            </w:rPr>
            <w:t>2</w:t>
          </w:r>
          <w:r w:rsidRPr="00A35765">
            <w:rPr>
              <w:sz w:val="20"/>
              <w:szCs w:val="20"/>
            </w:rPr>
            <w:t>-0</w:t>
          </w:r>
          <w:r w:rsidR="00D65583">
            <w:rPr>
              <w:sz w:val="20"/>
              <w:szCs w:val="20"/>
            </w:rPr>
            <w:t>1</w:t>
          </w:r>
          <w:r w:rsidR="00DB2D81">
            <w:rPr>
              <w:sz w:val="20"/>
              <w:szCs w:val="20"/>
            </w:rPr>
            <w:t>2</w:t>
          </w:r>
        </w:p>
      </w:tc>
    </w:tr>
  </w:tbl>
  <w:p w14:paraId="0CF59600" w14:textId="458737F0" w:rsidR="00192981" w:rsidRPr="00B54E16" w:rsidRDefault="00934F20" w:rsidP="00192981">
    <w:pPr>
      <w:pStyle w:val="lfej"/>
      <w:jc w:val="right"/>
      <w:rPr>
        <w:sz w:val="10"/>
      </w:rPr>
    </w:pPr>
    <w:r w:rsidRPr="00B54E16">
      <w:rPr>
        <w:noProof/>
        <w:sz w:val="10"/>
      </w:rPr>
      <mc:AlternateContent>
        <mc:Choice Requires="wps">
          <w:drawing>
            <wp:anchor distT="4294967295" distB="4294967295" distL="114300" distR="114300" simplePos="0" relativeHeight="251660288" behindDoc="0" locked="0" layoutInCell="1" allowOverlap="1" wp14:anchorId="65A74301" wp14:editId="088A2600">
              <wp:simplePos x="0" y="0"/>
              <wp:positionH relativeFrom="margin">
                <wp:align>left</wp:align>
              </wp:positionH>
              <wp:positionV relativeFrom="paragraph">
                <wp:posOffset>104775</wp:posOffset>
              </wp:positionV>
              <wp:extent cx="6278245" cy="0"/>
              <wp:effectExtent l="0" t="19050" r="27305" b="19050"/>
              <wp:wrapNone/>
              <wp:docPr id="2"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8245" cy="0"/>
                      </a:xfrm>
                      <a:prstGeom prst="line">
                        <a:avLst/>
                      </a:prstGeom>
                      <a:ln w="38100">
                        <a:solidFill>
                          <a:srgbClr val="DCB7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A7956" id="Egyenes összekötő 2"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8.25pt" to="494.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" strokecolor="#dcb784" strokeweight="3pt">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F980" w14:textId="77777777" w:rsidR="00DB2D81" w:rsidRDefault="00DB2D8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749"/>
    <w:multiLevelType w:val="multilevel"/>
    <w:tmpl w:val="760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9B0DE4"/>
    <w:multiLevelType w:val="hybridMultilevel"/>
    <w:tmpl w:val="3E1E725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7A70FC"/>
    <w:multiLevelType w:val="hybridMultilevel"/>
    <w:tmpl w:val="0EB6BF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E2DFF"/>
    <w:multiLevelType w:val="hybridMultilevel"/>
    <w:tmpl w:val="902C6DC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04473C"/>
    <w:multiLevelType w:val="hybridMultilevel"/>
    <w:tmpl w:val="149ACA2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164DA3"/>
    <w:multiLevelType w:val="hybridMultilevel"/>
    <w:tmpl w:val="7174F06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BE497E"/>
    <w:multiLevelType w:val="hybridMultilevel"/>
    <w:tmpl w:val="78D63DC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BD5633"/>
    <w:multiLevelType w:val="hybridMultilevel"/>
    <w:tmpl w:val="621C425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94E17E0"/>
    <w:multiLevelType w:val="hybridMultilevel"/>
    <w:tmpl w:val="46662CB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CBA719F"/>
    <w:multiLevelType w:val="hybridMultilevel"/>
    <w:tmpl w:val="4A6C63A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F3B048F"/>
    <w:multiLevelType w:val="hybridMultilevel"/>
    <w:tmpl w:val="0D54B260"/>
    <w:lvl w:ilvl="0" w:tplc="040E000F">
      <w:start w:val="1"/>
      <w:numFmt w:val="decimal"/>
      <w:lvlText w:val="%1."/>
      <w:lvlJc w:val="left"/>
      <w:pPr>
        <w:ind w:left="3240" w:hanging="360"/>
      </w:pPr>
    </w:lvl>
    <w:lvl w:ilvl="1" w:tplc="040E0019" w:tentative="1">
      <w:start w:val="1"/>
      <w:numFmt w:val="lowerLetter"/>
      <w:lvlText w:val="%2."/>
      <w:lvlJc w:val="left"/>
      <w:pPr>
        <w:ind w:left="3960" w:hanging="360"/>
      </w:pPr>
    </w:lvl>
    <w:lvl w:ilvl="2" w:tplc="040E001B" w:tentative="1">
      <w:start w:val="1"/>
      <w:numFmt w:val="lowerRoman"/>
      <w:lvlText w:val="%3."/>
      <w:lvlJc w:val="right"/>
      <w:pPr>
        <w:ind w:left="4680" w:hanging="180"/>
      </w:pPr>
    </w:lvl>
    <w:lvl w:ilvl="3" w:tplc="040E000F" w:tentative="1">
      <w:start w:val="1"/>
      <w:numFmt w:val="decimal"/>
      <w:lvlText w:val="%4."/>
      <w:lvlJc w:val="left"/>
      <w:pPr>
        <w:ind w:left="5400" w:hanging="360"/>
      </w:pPr>
    </w:lvl>
    <w:lvl w:ilvl="4" w:tplc="040E0019" w:tentative="1">
      <w:start w:val="1"/>
      <w:numFmt w:val="lowerLetter"/>
      <w:lvlText w:val="%5."/>
      <w:lvlJc w:val="left"/>
      <w:pPr>
        <w:ind w:left="6120" w:hanging="360"/>
      </w:pPr>
    </w:lvl>
    <w:lvl w:ilvl="5" w:tplc="040E001B" w:tentative="1">
      <w:start w:val="1"/>
      <w:numFmt w:val="lowerRoman"/>
      <w:lvlText w:val="%6."/>
      <w:lvlJc w:val="right"/>
      <w:pPr>
        <w:ind w:left="6840" w:hanging="180"/>
      </w:pPr>
    </w:lvl>
    <w:lvl w:ilvl="6" w:tplc="040E000F" w:tentative="1">
      <w:start w:val="1"/>
      <w:numFmt w:val="decimal"/>
      <w:lvlText w:val="%7."/>
      <w:lvlJc w:val="left"/>
      <w:pPr>
        <w:ind w:left="7560" w:hanging="360"/>
      </w:pPr>
    </w:lvl>
    <w:lvl w:ilvl="7" w:tplc="040E0019" w:tentative="1">
      <w:start w:val="1"/>
      <w:numFmt w:val="lowerLetter"/>
      <w:lvlText w:val="%8."/>
      <w:lvlJc w:val="left"/>
      <w:pPr>
        <w:ind w:left="8280" w:hanging="360"/>
      </w:pPr>
    </w:lvl>
    <w:lvl w:ilvl="8" w:tplc="040E001B" w:tentative="1">
      <w:start w:val="1"/>
      <w:numFmt w:val="lowerRoman"/>
      <w:lvlText w:val="%9."/>
      <w:lvlJc w:val="right"/>
      <w:pPr>
        <w:ind w:left="9000" w:hanging="180"/>
      </w:pPr>
    </w:lvl>
  </w:abstractNum>
  <w:abstractNum w:abstractNumId="11" w15:restartNumberingAfterBreak="0">
    <w:nsid w:val="487B67A2"/>
    <w:multiLevelType w:val="hybridMultilevel"/>
    <w:tmpl w:val="F544B6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9C831AB"/>
    <w:multiLevelType w:val="hybridMultilevel"/>
    <w:tmpl w:val="70B662A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43252AA"/>
    <w:multiLevelType w:val="hybridMultilevel"/>
    <w:tmpl w:val="84009504"/>
    <w:lvl w:ilvl="0" w:tplc="0096DF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4917E42"/>
    <w:multiLevelType w:val="hybridMultilevel"/>
    <w:tmpl w:val="5350A37E"/>
    <w:lvl w:ilvl="0" w:tplc="040E000F">
      <w:start w:val="1"/>
      <w:numFmt w:val="decimal"/>
      <w:lvlText w:val="%1."/>
      <w:lvlJc w:val="left"/>
      <w:pPr>
        <w:ind w:left="720" w:hanging="360"/>
      </w:pPr>
      <w:rPr>
        <w:rFonts w:hint="default"/>
      </w:rPr>
    </w:lvl>
    <w:lvl w:ilvl="1" w:tplc="C53C08A8">
      <w:start w:val="1"/>
      <w:numFmt w:val="lowerLetter"/>
      <w:lvlText w:val="%2."/>
      <w:lvlJc w:val="left"/>
      <w:pPr>
        <w:ind w:left="1440" w:hanging="360"/>
      </w:pPr>
      <w:rPr>
        <w:b w:val="0"/>
        <w:bCs w:val="0"/>
      </w:rPr>
    </w:lvl>
    <w:lvl w:ilvl="2" w:tplc="67188008">
      <w:start w:val="1"/>
      <w:numFmt w:val="lowerRoman"/>
      <w:lvlText w:val="%3."/>
      <w:lvlJc w:val="right"/>
      <w:pPr>
        <w:ind w:left="2160" w:hanging="180"/>
      </w:pPr>
      <w:rPr>
        <w:b w:val="0"/>
        <w:bCs w:val="0"/>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1E1B73"/>
    <w:multiLevelType w:val="hybridMultilevel"/>
    <w:tmpl w:val="611C0CC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75777E"/>
    <w:multiLevelType w:val="hybridMultilevel"/>
    <w:tmpl w:val="11DA51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F47481"/>
    <w:multiLevelType w:val="hybridMultilevel"/>
    <w:tmpl w:val="B67AFD76"/>
    <w:lvl w:ilvl="0" w:tplc="F1F0428E">
      <w:start w:val="2"/>
      <w:numFmt w:val="bullet"/>
      <w:lvlText w:val="-"/>
      <w:lvlJc w:val="left"/>
      <w:pPr>
        <w:ind w:left="1080" w:hanging="360"/>
      </w:pPr>
      <w:rPr>
        <w:rFonts w:ascii="Times New Roman" w:eastAsiaTheme="minorEastAsia"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703B461C"/>
    <w:multiLevelType w:val="hybridMultilevel"/>
    <w:tmpl w:val="A3349A1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A02744"/>
    <w:multiLevelType w:val="hybridMultilevel"/>
    <w:tmpl w:val="0CCA25B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31655E0"/>
    <w:multiLevelType w:val="hybridMultilevel"/>
    <w:tmpl w:val="A9AA6D7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99456E"/>
    <w:multiLevelType w:val="hybridMultilevel"/>
    <w:tmpl w:val="37F0628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84375939">
    <w:abstractNumId w:val="2"/>
  </w:num>
  <w:num w:numId="2" w16cid:durableId="2022707664">
    <w:abstractNumId w:val="13"/>
  </w:num>
  <w:num w:numId="3" w16cid:durableId="629827120">
    <w:abstractNumId w:val="6"/>
  </w:num>
  <w:num w:numId="4" w16cid:durableId="1915431591">
    <w:abstractNumId w:val="18"/>
  </w:num>
  <w:num w:numId="5" w16cid:durableId="971247290">
    <w:abstractNumId w:val="8"/>
  </w:num>
  <w:num w:numId="6" w16cid:durableId="599606926">
    <w:abstractNumId w:val="12"/>
  </w:num>
  <w:num w:numId="7" w16cid:durableId="880626507">
    <w:abstractNumId w:val="3"/>
  </w:num>
  <w:num w:numId="8" w16cid:durableId="1777289165">
    <w:abstractNumId w:val="9"/>
  </w:num>
  <w:num w:numId="9" w16cid:durableId="2119137241">
    <w:abstractNumId w:val="11"/>
  </w:num>
  <w:num w:numId="10" w16cid:durableId="1119911593">
    <w:abstractNumId w:val="7"/>
  </w:num>
  <w:num w:numId="11" w16cid:durableId="1935475966">
    <w:abstractNumId w:val="4"/>
  </w:num>
  <w:num w:numId="12" w16cid:durableId="348722949">
    <w:abstractNumId w:val="19"/>
  </w:num>
  <w:num w:numId="13" w16cid:durableId="933365301">
    <w:abstractNumId w:val="15"/>
  </w:num>
  <w:num w:numId="14" w16cid:durableId="484470984">
    <w:abstractNumId w:val="10"/>
  </w:num>
  <w:num w:numId="15" w16cid:durableId="1060011929">
    <w:abstractNumId w:val="5"/>
  </w:num>
  <w:num w:numId="16" w16cid:durableId="1030301342">
    <w:abstractNumId w:val="1"/>
  </w:num>
  <w:num w:numId="17" w16cid:durableId="1633250145">
    <w:abstractNumId w:val="16"/>
  </w:num>
  <w:num w:numId="18" w16cid:durableId="1023088891">
    <w:abstractNumId w:val="21"/>
  </w:num>
  <w:num w:numId="19" w16cid:durableId="1440905437">
    <w:abstractNumId w:val="0"/>
  </w:num>
  <w:num w:numId="20" w16cid:durableId="1965769984">
    <w:abstractNumId w:val="20"/>
  </w:num>
  <w:num w:numId="21" w16cid:durableId="2112778101">
    <w:abstractNumId w:val="14"/>
  </w:num>
  <w:num w:numId="22" w16cid:durableId="19885141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38"/>
    <w:rsid w:val="000113E4"/>
    <w:rsid w:val="000156AF"/>
    <w:rsid w:val="00033CCC"/>
    <w:rsid w:val="00047557"/>
    <w:rsid w:val="00062AEF"/>
    <w:rsid w:val="00066C1F"/>
    <w:rsid w:val="0006716F"/>
    <w:rsid w:val="00067E52"/>
    <w:rsid w:val="00072CA5"/>
    <w:rsid w:val="00074E63"/>
    <w:rsid w:val="00083FDA"/>
    <w:rsid w:val="00085006"/>
    <w:rsid w:val="00085A64"/>
    <w:rsid w:val="00092DCF"/>
    <w:rsid w:val="000A2DC3"/>
    <w:rsid w:val="000A4496"/>
    <w:rsid w:val="000A77D3"/>
    <w:rsid w:val="000C1714"/>
    <w:rsid w:val="000C2858"/>
    <w:rsid w:val="000D264D"/>
    <w:rsid w:val="000D7C1B"/>
    <w:rsid w:val="000F35E2"/>
    <w:rsid w:val="00100D57"/>
    <w:rsid w:val="00101535"/>
    <w:rsid w:val="0011580F"/>
    <w:rsid w:val="00115A59"/>
    <w:rsid w:val="00123F31"/>
    <w:rsid w:val="00127864"/>
    <w:rsid w:val="00135537"/>
    <w:rsid w:val="00143711"/>
    <w:rsid w:val="00143C1D"/>
    <w:rsid w:val="00156BDE"/>
    <w:rsid w:val="00162888"/>
    <w:rsid w:val="001762A3"/>
    <w:rsid w:val="00183B43"/>
    <w:rsid w:val="00184FA0"/>
    <w:rsid w:val="001904C7"/>
    <w:rsid w:val="0019152D"/>
    <w:rsid w:val="00192981"/>
    <w:rsid w:val="001A02DE"/>
    <w:rsid w:val="001C7115"/>
    <w:rsid w:val="001D2C4D"/>
    <w:rsid w:val="001F40EF"/>
    <w:rsid w:val="001F4551"/>
    <w:rsid w:val="001F4E75"/>
    <w:rsid w:val="001F5D71"/>
    <w:rsid w:val="00211D7E"/>
    <w:rsid w:val="002120AA"/>
    <w:rsid w:val="002174DA"/>
    <w:rsid w:val="002350F9"/>
    <w:rsid w:val="00236902"/>
    <w:rsid w:val="002376F6"/>
    <w:rsid w:val="002448AE"/>
    <w:rsid w:val="00272096"/>
    <w:rsid w:val="002766C5"/>
    <w:rsid w:val="00281ACF"/>
    <w:rsid w:val="00282626"/>
    <w:rsid w:val="00286BC6"/>
    <w:rsid w:val="00287FB7"/>
    <w:rsid w:val="00296E60"/>
    <w:rsid w:val="002A3FCD"/>
    <w:rsid w:val="002B02F6"/>
    <w:rsid w:val="002B3347"/>
    <w:rsid w:val="002B69E5"/>
    <w:rsid w:val="002C3CD1"/>
    <w:rsid w:val="002D1830"/>
    <w:rsid w:val="002E27F5"/>
    <w:rsid w:val="002E2BA1"/>
    <w:rsid w:val="002E5229"/>
    <w:rsid w:val="002E6F5E"/>
    <w:rsid w:val="002E7AD9"/>
    <w:rsid w:val="002F0A70"/>
    <w:rsid w:val="002F36B3"/>
    <w:rsid w:val="002F6FDF"/>
    <w:rsid w:val="00304B24"/>
    <w:rsid w:val="0030766C"/>
    <w:rsid w:val="00315955"/>
    <w:rsid w:val="003159EA"/>
    <w:rsid w:val="00315A24"/>
    <w:rsid w:val="00330289"/>
    <w:rsid w:val="003326B6"/>
    <w:rsid w:val="00345CBD"/>
    <w:rsid w:val="003569AD"/>
    <w:rsid w:val="00360DBA"/>
    <w:rsid w:val="00362363"/>
    <w:rsid w:val="0036469C"/>
    <w:rsid w:val="00364F90"/>
    <w:rsid w:val="00366B90"/>
    <w:rsid w:val="00371CE9"/>
    <w:rsid w:val="003913A7"/>
    <w:rsid w:val="00393D63"/>
    <w:rsid w:val="003950BA"/>
    <w:rsid w:val="003B0A2A"/>
    <w:rsid w:val="003B645B"/>
    <w:rsid w:val="003B7891"/>
    <w:rsid w:val="003C192F"/>
    <w:rsid w:val="003C6575"/>
    <w:rsid w:val="003D382F"/>
    <w:rsid w:val="003D5B76"/>
    <w:rsid w:val="003F11CA"/>
    <w:rsid w:val="003F3D8F"/>
    <w:rsid w:val="003F7DAF"/>
    <w:rsid w:val="00401FAA"/>
    <w:rsid w:val="0040348F"/>
    <w:rsid w:val="00415B9B"/>
    <w:rsid w:val="00430441"/>
    <w:rsid w:val="00433835"/>
    <w:rsid w:val="00443257"/>
    <w:rsid w:val="00445C7B"/>
    <w:rsid w:val="004465A3"/>
    <w:rsid w:val="004513F4"/>
    <w:rsid w:val="00453703"/>
    <w:rsid w:val="00453A3A"/>
    <w:rsid w:val="00454C62"/>
    <w:rsid w:val="00460F57"/>
    <w:rsid w:val="00465163"/>
    <w:rsid w:val="00474DD0"/>
    <w:rsid w:val="00480CBE"/>
    <w:rsid w:val="00481F53"/>
    <w:rsid w:val="00486190"/>
    <w:rsid w:val="00494CE1"/>
    <w:rsid w:val="004A2342"/>
    <w:rsid w:val="004A2E22"/>
    <w:rsid w:val="004A30F8"/>
    <w:rsid w:val="004A4559"/>
    <w:rsid w:val="004A5025"/>
    <w:rsid w:val="004A5199"/>
    <w:rsid w:val="004A5C99"/>
    <w:rsid w:val="004B2A6D"/>
    <w:rsid w:val="004C4E9B"/>
    <w:rsid w:val="004C7955"/>
    <w:rsid w:val="004D1F27"/>
    <w:rsid w:val="004D4274"/>
    <w:rsid w:val="004E340A"/>
    <w:rsid w:val="004E4FD9"/>
    <w:rsid w:val="005043DA"/>
    <w:rsid w:val="0052008C"/>
    <w:rsid w:val="00525D94"/>
    <w:rsid w:val="005376C6"/>
    <w:rsid w:val="005468F7"/>
    <w:rsid w:val="0056259C"/>
    <w:rsid w:val="0057347E"/>
    <w:rsid w:val="005739A9"/>
    <w:rsid w:val="00583513"/>
    <w:rsid w:val="00592A4E"/>
    <w:rsid w:val="005B2974"/>
    <w:rsid w:val="005D18F0"/>
    <w:rsid w:val="005D525E"/>
    <w:rsid w:val="005D6083"/>
    <w:rsid w:val="005E02EC"/>
    <w:rsid w:val="005E1DBE"/>
    <w:rsid w:val="005E60D0"/>
    <w:rsid w:val="005E715F"/>
    <w:rsid w:val="005E7ED3"/>
    <w:rsid w:val="005F1F7B"/>
    <w:rsid w:val="005F5861"/>
    <w:rsid w:val="00607286"/>
    <w:rsid w:val="00607D61"/>
    <w:rsid w:val="00607F9F"/>
    <w:rsid w:val="006136B0"/>
    <w:rsid w:val="0062251A"/>
    <w:rsid w:val="0062739E"/>
    <w:rsid w:val="0064260A"/>
    <w:rsid w:val="00643A4E"/>
    <w:rsid w:val="0066254E"/>
    <w:rsid w:val="00666036"/>
    <w:rsid w:val="006672C9"/>
    <w:rsid w:val="006712A8"/>
    <w:rsid w:val="00675658"/>
    <w:rsid w:val="006964DD"/>
    <w:rsid w:val="00697BAD"/>
    <w:rsid w:val="006A396E"/>
    <w:rsid w:val="006B1E0E"/>
    <w:rsid w:val="006F7562"/>
    <w:rsid w:val="007008DB"/>
    <w:rsid w:val="0070264A"/>
    <w:rsid w:val="0071115D"/>
    <w:rsid w:val="00714474"/>
    <w:rsid w:val="007243D1"/>
    <w:rsid w:val="00731E5B"/>
    <w:rsid w:val="007364F4"/>
    <w:rsid w:val="0075086D"/>
    <w:rsid w:val="0075131E"/>
    <w:rsid w:val="00757048"/>
    <w:rsid w:val="00761231"/>
    <w:rsid w:val="00773DA0"/>
    <w:rsid w:val="00777A84"/>
    <w:rsid w:val="00782CFA"/>
    <w:rsid w:val="007865FA"/>
    <w:rsid w:val="0079348A"/>
    <w:rsid w:val="007A40F6"/>
    <w:rsid w:val="007B5B85"/>
    <w:rsid w:val="007D6382"/>
    <w:rsid w:val="007E310E"/>
    <w:rsid w:val="007E39E5"/>
    <w:rsid w:val="007E4822"/>
    <w:rsid w:val="007E501C"/>
    <w:rsid w:val="007F2272"/>
    <w:rsid w:val="007F5FCB"/>
    <w:rsid w:val="00801A29"/>
    <w:rsid w:val="00821C9F"/>
    <w:rsid w:val="00831F22"/>
    <w:rsid w:val="00845ED6"/>
    <w:rsid w:val="008532F3"/>
    <w:rsid w:val="00854B0A"/>
    <w:rsid w:val="00864811"/>
    <w:rsid w:val="00875955"/>
    <w:rsid w:val="00894CB8"/>
    <w:rsid w:val="00894E0F"/>
    <w:rsid w:val="008B266B"/>
    <w:rsid w:val="008C098E"/>
    <w:rsid w:val="008C36B1"/>
    <w:rsid w:val="008C51CA"/>
    <w:rsid w:val="008C6244"/>
    <w:rsid w:val="008D6AF2"/>
    <w:rsid w:val="008E67C1"/>
    <w:rsid w:val="008F0844"/>
    <w:rsid w:val="009126FC"/>
    <w:rsid w:val="009271A0"/>
    <w:rsid w:val="00934F20"/>
    <w:rsid w:val="009367F0"/>
    <w:rsid w:val="00940A4B"/>
    <w:rsid w:val="00942C65"/>
    <w:rsid w:val="00953813"/>
    <w:rsid w:val="00967959"/>
    <w:rsid w:val="0097457A"/>
    <w:rsid w:val="00977651"/>
    <w:rsid w:val="0098018E"/>
    <w:rsid w:val="00983D24"/>
    <w:rsid w:val="00986225"/>
    <w:rsid w:val="009936AB"/>
    <w:rsid w:val="009A4363"/>
    <w:rsid w:val="009A4F4B"/>
    <w:rsid w:val="009C48AA"/>
    <w:rsid w:val="009C6189"/>
    <w:rsid w:val="009D7A90"/>
    <w:rsid w:val="009E3DF4"/>
    <w:rsid w:val="009E47E8"/>
    <w:rsid w:val="009F4186"/>
    <w:rsid w:val="009F7FA5"/>
    <w:rsid w:val="00A023F9"/>
    <w:rsid w:val="00A11530"/>
    <w:rsid w:val="00A12BCA"/>
    <w:rsid w:val="00A2257B"/>
    <w:rsid w:val="00A26AA3"/>
    <w:rsid w:val="00A30F63"/>
    <w:rsid w:val="00A31AC7"/>
    <w:rsid w:val="00A34F23"/>
    <w:rsid w:val="00A35765"/>
    <w:rsid w:val="00A40124"/>
    <w:rsid w:val="00A40468"/>
    <w:rsid w:val="00A52795"/>
    <w:rsid w:val="00A61A71"/>
    <w:rsid w:val="00A75BD9"/>
    <w:rsid w:val="00A76267"/>
    <w:rsid w:val="00A77DFC"/>
    <w:rsid w:val="00A84877"/>
    <w:rsid w:val="00A851E8"/>
    <w:rsid w:val="00A85E84"/>
    <w:rsid w:val="00A90AB1"/>
    <w:rsid w:val="00AA07D1"/>
    <w:rsid w:val="00AA201C"/>
    <w:rsid w:val="00AA2445"/>
    <w:rsid w:val="00AA27FC"/>
    <w:rsid w:val="00AA508A"/>
    <w:rsid w:val="00AB4D60"/>
    <w:rsid w:val="00AB6399"/>
    <w:rsid w:val="00AC3593"/>
    <w:rsid w:val="00AC4CE2"/>
    <w:rsid w:val="00AC6810"/>
    <w:rsid w:val="00AD4006"/>
    <w:rsid w:val="00AE7C67"/>
    <w:rsid w:val="00B070EC"/>
    <w:rsid w:val="00B17A50"/>
    <w:rsid w:val="00B27C7B"/>
    <w:rsid w:val="00B3477C"/>
    <w:rsid w:val="00B37EC4"/>
    <w:rsid w:val="00B409DD"/>
    <w:rsid w:val="00B52E09"/>
    <w:rsid w:val="00B54E16"/>
    <w:rsid w:val="00B56820"/>
    <w:rsid w:val="00B61A1C"/>
    <w:rsid w:val="00B62E22"/>
    <w:rsid w:val="00B67A7F"/>
    <w:rsid w:val="00B81906"/>
    <w:rsid w:val="00B82FAB"/>
    <w:rsid w:val="00B840DC"/>
    <w:rsid w:val="00B86554"/>
    <w:rsid w:val="00B87DEC"/>
    <w:rsid w:val="00B91486"/>
    <w:rsid w:val="00BA1483"/>
    <w:rsid w:val="00BA3942"/>
    <w:rsid w:val="00BA5D9D"/>
    <w:rsid w:val="00BA7E77"/>
    <w:rsid w:val="00BB0588"/>
    <w:rsid w:val="00BC23F9"/>
    <w:rsid w:val="00BC4B6F"/>
    <w:rsid w:val="00BC69A3"/>
    <w:rsid w:val="00BD2CDF"/>
    <w:rsid w:val="00BE496D"/>
    <w:rsid w:val="00BF5AEC"/>
    <w:rsid w:val="00C1144E"/>
    <w:rsid w:val="00C1276D"/>
    <w:rsid w:val="00C13680"/>
    <w:rsid w:val="00C14D1F"/>
    <w:rsid w:val="00C34A16"/>
    <w:rsid w:val="00C409B0"/>
    <w:rsid w:val="00C47722"/>
    <w:rsid w:val="00C57C3E"/>
    <w:rsid w:val="00C601EC"/>
    <w:rsid w:val="00C63152"/>
    <w:rsid w:val="00C63655"/>
    <w:rsid w:val="00C83652"/>
    <w:rsid w:val="00C87B8D"/>
    <w:rsid w:val="00C9130E"/>
    <w:rsid w:val="00C954BD"/>
    <w:rsid w:val="00C9550A"/>
    <w:rsid w:val="00CA17EF"/>
    <w:rsid w:val="00CA41E7"/>
    <w:rsid w:val="00CA48AD"/>
    <w:rsid w:val="00CB3BAE"/>
    <w:rsid w:val="00CC19EF"/>
    <w:rsid w:val="00CC2929"/>
    <w:rsid w:val="00CC2ED3"/>
    <w:rsid w:val="00CE0138"/>
    <w:rsid w:val="00CE2C2C"/>
    <w:rsid w:val="00CE2ECA"/>
    <w:rsid w:val="00CF4D58"/>
    <w:rsid w:val="00CF552F"/>
    <w:rsid w:val="00CF59DE"/>
    <w:rsid w:val="00D023CB"/>
    <w:rsid w:val="00D0315B"/>
    <w:rsid w:val="00D0555E"/>
    <w:rsid w:val="00D1106C"/>
    <w:rsid w:val="00D23146"/>
    <w:rsid w:val="00D2362B"/>
    <w:rsid w:val="00D2429F"/>
    <w:rsid w:val="00D2536F"/>
    <w:rsid w:val="00D3043E"/>
    <w:rsid w:val="00D30440"/>
    <w:rsid w:val="00D36672"/>
    <w:rsid w:val="00D431D6"/>
    <w:rsid w:val="00D46396"/>
    <w:rsid w:val="00D4646A"/>
    <w:rsid w:val="00D51D63"/>
    <w:rsid w:val="00D62DE7"/>
    <w:rsid w:val="00D65583"/>
    <w:rsid w:val="00D67B7E"/>
    <w:rsid w:val="00D67FA9"/>
    <w:rsid w:val="00D72993"/>
    <w:rsid w:val="00D741A4"/>
    <w:rsid w:val="00D80969"/>
    <w:rsid w:val="00D82EB5"/>
    <w:rsid w:val="00DA5AC6"/>
    <w:rsid w:val="00DB2D81"/>
    <w:rsid w:val="00DC2DC8"/>
    <w:rsid w:val="00DD73AC"/>
    <w:rsid w:val="00DE0B8B"/>
    <w:rsid w:val="00DF4008"/>
    <w:rsid w:val="00DF671F"/>
    <w:rsid w:val="00E03435"/>
    <w:rsid w:val="00E07487"/>
    <w:rsid w:val="00E1308D"/>
    <w:rsid w:val="00E20873"/>
    <w:rsid w:val="00E22A30"/>
    <w:rsid w:val="00E22F38"/>
    <w:rsid w:val="00E2667C"/>
    <w:rsid w:val="00E32DFB"/>
    <w:rsid w:val="00E36C38"/>
    <w:rsid w:val="00E436A5"/>
    <w:rsid w:val="00E4437F"/>
    <w:rsid w:val="00E45AA7"/>
    <w:rsid w:val="00E46AC7"/>
    <w:rsid w:val="00E55C89"/>
    <w:rsid w:val="00E636A1"/>
    <w:rsid w:val="00E77669"/>
    <w:rsid w:val="00E92F58"/>
    <w:rsid w:val="00EA6BF8"/>
    <w:rsid w:val="00EA744D"/>
    <w:rsid w:val="00EB2C98"/>
    <w:rsid w:val="00EC03D0"/>
    <w:rsid w:val="00EC21AF"/>
    <w:rsid w:val="00EC6AD9"/>
    <w:rsid w:val="00EC7202"/>
    <w:rsid w:val="00ED0A7E"/>
    <w:rsid w:val="00ED335B"/>
    <w:rsid w:val="00ED51B0"/>
    <w:rsid w:val="00EE0908"/>
    <w:rsid w:val="00EE16F6"/>
    <w:rsid w:val="00EE5EFE"/>
    <w:rsid w:val="00EF0BC9"/>
    <w:rsid w:val="00EF27C7"/>
    <w:rsid w:val="00EF6716"/>
    <w:rsid w:val="00F7051F"/>
    <w:rsid w:val="00F736F8"/>
    <w:rsid w:val="00F75652"/>
    <w:rsid w:val="00F77EB3"/>
    <w:rsid w:val="00F81364"/>
    <w:rsid w:val="00F8145D"/>
    <w:rsid w:val="00F86677"/>
    <w:rsid w:val="00F87E4A"/>
    <w:rsid w:val="00F94089"/>
    <w:rsid w:val="00FA09DA"/>
    <w:rsid w:val="00FA4FCB"/>
    <w:rsid w:val="00FB064F"/>
    <w:rsid w:val="00FB5161"/>
    <w:rsid w:val="00FB67F5"/>
    <w:rsid w:val="00FC51C7"/>
    <w:rsid w:val="00FD7738"/>
    <w:rsid w:val="00FE720D"/>
    <w:rsid w:val="00FF5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9D354"/>
  <w15:docId w15:val="{0F549746-0BF1-4C9C-AFA8-47DDB147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E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A4363"/>
    <w:pPr>
      <w:ind w:left="720"/>
      <w:contextualSpacing/>
    </w:pPr>
  </w:style>
  <w:style w:type="paragraph" w:styleId="lfej">
    <w:name w:val="header"/>
    <w:basedOn w:val="Norml"/>
    <w:link w:val="lfejChar"/>
    <w:uiPriority w:val="99"/>
    <w:unhideWhenUsed/>
    <w:rsid w:val="00101535"/>
    <w:pPr>
      <w:tabs>
        <w:tab w:val="center" w:pos="4536"/>
        <w:tab w:val="right" w:pos="9072"/>
      </w:tabs>
      <w:spacing w:after="0" w:line="240" w:lineRule="auto"/>
    </w:pPr>
  </w:style>
  <w:style w:type="character" w:customStyle="1" w:styleId="lfejChar">
    <w:name w:val="Élőfej Char"/>
    <w:basedOn w:val="Bekezdsalapbettpusa"/>
    <w:link w:val="lfej"/>
    <w:uiPriority w:val="99"/>
    <w:rsid w:val="00101535"/>
  </w:style>
  <w:style w:type="paragraph" w:styleId="llb">
    <w:name w:val="footer"/>
    <w:basedOn w:val="Norml"/>
    <w:link w:val="llbChar"/>
    <w:uiPriority w:val="99"/>
    <w:unhideWhenUsed/>
    <w:rsid w:val="00101535"/>
    <w:pPr>
      <w:tabs>
        <w:tab w:val="center" w:pos="4536"/>
        <w:tab w:val="right" w:pos="9072"/>
      </w:tabs>
      <w:spacing w:after="0" w:line="240" w:lineRule="auto"/>
    </w:pPr>
  </w:style>
  <w:style w:type="character" w:customStyle="1" w:styleId="llbChar">
    <w:name w:val="Élőláb Char"/>
    <w:basedOn w:val="Bekezdsalapbettpusa"/>
    <w:link w:val="llb"/>
    <w:uiPriority w:val="99"/>
    <w:rsid w:val="00101535"/>
  </w:style>
  <w:style w:type="character" w:styleId="Hiperhivatkozs">
    <w:name w:val="Hyperlink"/>
    <w:basedOn w:val="Bekezdsalapbettpusa"/>
    <w:uiPriority w:val="99"/>
    <w:unhideWhenUsed/>
    <w:rsid w:val="0036469C"/>
    <w:rPr>
      <w:color w:val="0000FF" w:themeColor="hyperlink"/>
      <w:u w:val="single"/>
    </w:rPr>
  </w:style>
  <w:style w:type="paragraph" w:styleId="Buborkszveg">
    <w:name w:val="Balloon Text"/>
    <w:basedOn w:val="Norml"/>
    <w:link w:val="BuborkszvegChar"/>
    <w:uiPriority w:val="99"/>
    <w:semiHidden/>
    <w:unhideWhenUsed/>
    <w:rsid w:val="00A75B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75BD9"/>
    <w:rPr>
      <w:rFonts w:ascii="Tahoma" w:hAnsi="Tahoma" w:cs="Tahoma"/>
      <w:sz w:val="16"/>
      <w:szCs w:val="16"/>
    </w:rPr>
  </w:style>
  <w:style w:type="character" w:customStyle="1" w:styleId="Feloldatlanmegemlts1">
    <w:name w:val="Feloldatlan megemlítés1"/>
    <w:basedOn w:val="Bekezdsalapbettpusa"/>
    <w:uiPriority w:val="99"/>
    <w:semiHidden/>
    <w:unhideWhenUsed/>
    <w:rsid w:val="00BE496D"/>
    <w:rPr>
      <w:color w:val="605E5C"/>
      <w:shd w:val="clear" w:color="auto" w:fill="E1DFDD"/>
    </w:rPr>
  </w:style>
  <w:style w:type="character" w:styleId="Feloldatlanmegemlts">
    <w:name w:val="Unresolved Mention"/>
    <w:basedOn w:val="Bekezdsalapbettpusa"/>
    <w:uiPriority w:val="99"/>
    <w:semiHidden/>
    <w:unhideWhenUsed/>
    <w:rsid w:val="00D65583"/>
    <w:rPr>
      <w:color w:val="605E5C"/>
      <w:shd w:val="clear" w:color="auto" w:fill="E1DFDD"/>
    </w:rPr>
  </w:style>
  <w:style w:type="character" w:styleId="Kiemels2">
    <w:name w:val="Strong"/>
    <w:basedOn w:val="Bekezdsalapbettpusa"/>
    <w:uiPriority w:val="22"/>
    <w:qFormat/>
    <w:rsid w:val="00B61A1C"/>
    <w:rPr>
      <w:b/>
      <w:bCs/>
    </w:rPr>
  </w:style>
  <w:style w:type="paragraph" w:styleId="NormlWeb">
    <w:name w:val="Normal (Web)"/>
    <w:basedOn w:val="Norml"/>
    <w:uiPriority w:val="99"/>
    <w:unhideWhenUsed/>
    <w:rsid w:val="00613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Bekezdsalapbettpusa"/>
    <w:rsid w:val="00E4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8304">
      <w:bodyDiv w:val="1"/>
      <w:marLeft w:val="0"/>
      <w:marRight w:val="0"/>
      <w:marTop w:val="0"/>
      <w:marBottom w:val="0"/>
      <w:divBdr>
        <w:top w:val="none" w:sz="0" w:space="0" w:color="auto"/>
        <w:left w:val="none" w:sz="0" w:space="0" w:color="auto"/>
        <w:bottom w:val="none" w:sz="0" w:space="0" w:color="auto"/>
        <w:right w:val="none" w:sz="0" w:space="0" w:color="auto"/>
      </w:divBdr>
    </w:div>
    <w:div w:id="189271225">
      <w:bodyDiv w:val="1"/>
      <w:marLeft w:val="0"/>
      <w:marRight w:val="0"/>
      <w:marTop w:val="0"/>
      <w:marBottom w:val="0"/>
      <w:divBdr>
        <w:top w:val="none" w:sz="0" w:space="0" w:color="auto"/>
        <w:left w:val="none" w:sz="0" w:space="0" w:color="auto"/>
        <w:bottom w:val="none" w:sz="0" w:space="0" w:color="auto"/>
        <w:right w:val="none" w:sz="0" w:space="0" w:color="auto"/>
      </w:divBdr>
    </w:div>
    <w:div w:id="226647061">
      <w:bodyDiv w:val="1"/>
      <w:marLeft w:val="0"/>
      <w:marRight w:val="0"/>
      <w:marTop w:val="0"/>
      <w:marBottom w:val="0"/>
      <w:divBdr>
        <w:top w:val="none" w:sz="0" w:space="0" w:color="auto"/>
        <w:left w:val="none" w:sz="0" w:space="0" w:color="auto"/>
        <w:bottom w:val="none" w:sz="0" w:space="0" w:color="auto"/>
        <w:right w:val="none" w:sz="0" w:space="0" w:color="auto"/>
      </w:divBdr>
    </w:div>
    <w:div w:id="441655527">
      <w:bodyDiv w:val="1"/>
      <w:marLeft w:val="0"/>
      <w:marRight w:val="0"/>
      <w:marTop w:val="0"/>
      <w:marBottom w:val="0"/>
      <w:divBdr>
        <w:top w:val="none" w:sz="0" w:space="0" w:color="auto"/>
        <w:left w:val="none" w:sz="0" w:space="0" w:color="auto"/>
        <w:bottom w:val="none" w:sz="0" w:space="0" w:color="auto"/>
        <w:right w:val="none" w:sz="0" w:space="0" w:color="auto"/>
      </w:divBdr>
    </w:div>
    <w:div w:id="494305265">
      <w:bodyDiv w:val="1"/>
      <w:marLeft w:val="0"/>
      <w:marRight w:val="0"/>
      <w:marTop w:val="0"/>
      <w:marBottom w:val="0"/>
      <w:divBdr>
        <w:top w:val="none" w:sz="0" w:space="0" w:color="auto"/>
        <w:left w:val="none" w:sz="0" w:space="0" w:color="auto"/>
        <w:bottom w:val="none" w:sz="0" w:space="0" w:color="auto"/>
        <w:right w:val="none" w:sz="0" w:space="0" w:color="auto"/>
      </w:divBdr>
    </w:div>
    <w:div w:id="501748654">
      <w:bodyDiv w:val="1"/>
      <w:marLeft w:val="0"/>
      <w:marRight w:val="0"/>
      <w:marTop w:val="0"/>
      <w:marBottom w:val="0"/>
      <w:divBdr>
        <w:top w:val="none" w:sz="0" w:space="0" w:color="auto"/>
        <w:left w:val="none" w:sz="0" w:space="0" w:color="auto"/>
        <w:bottom w:val="none" w:sz="0" w:space="0" w:color="auto"/>
        <w:right w:val="none" w:sz="0" w:space="0" w:color="auto"/>
      </w:divBdr>
    </w:div>
    <w:div w:id="1256288250">
      <w:bodyDiv w:val="1"/>
      <w:marLeft w:val="0"/>
      <w:marRight w:val="0"/>
      <w:marTop w:val="0"/>
      <w:marBottom w:val="0"/>
      <w:divBdr>
        <w:top w:val="none" w:sz="0" w:space="0" w:color="auto"/>
        <w:left w:val="none" w:sz="0" w:space="0" w:color="auto"/>
        <w:bottom w:val="none" w:sz="0" w:space="0" w:color="auto"/>
        <w:right w:val="none" w:sz="0" w:space="0" w:color="auto"/>
      </w:divBdr>
    </w:div>
    <w:div w:id="1557276031">
      <w:bodyDiv w:val="1"/>
      <w:marLeft w:val="0"/>
      <w:marRight w:val="0"/>
      <w:marTop w:val="0"/>
      <w:marBottom w:val="0"/>
      <w:divBdr>
        <w:top w:val="none" w:sz="0" w:space="0" w:color="auto"/>
        <w:left w:val="none" w:sz="0" w:space="0" w:color="auto"/>
        <w:bottom w:val="none" w:sz="0" w:space="0" w:color="auto"/>
        <w:right w:val="none" w:sz="0" w:space="0" w:color="auto"/>
      </w:divBdr>
    </w:div>
    <w:div w:id="1801266458">
      <w:bodyDiv w:val="1"/>
      <w:marLeft w:val="0"/>
      <w:marRight w:val="0"/>
      <w:marTop w:val="0"/>
      <w:marBottom w:val="0"/>
      <w:divBdr>
        <w:top w:val="none" w:sz="0" w:space="0" w:color="auto"/>
        <w:left w:val="none" w:sz="0" w:space="0" w:color="auto"/>
        <w:bottom w:val="none" w:sz="0" w:space="0" w:color="auto"/>
        <w:right w:val="none" w:sz="0" w:space="0" w:color="auto"/>
      </w:divBdr>
    </w:div>
    <w:div w:id="1866599809">
      <w:bodyDiv w:val="1"/>
      <w:marLeft w:val="0"/>
      <w:marRight w:val="0"/>
      <w:marTop w:val="0"/>
      <w:marBottom w:val="0"/>
      <w:divBdr>
        <w:top w:val="none" w:sz="0" w:space="0" w:color="auto"/>
        <w:left w:val="none" w:sz="0" w:space="0" w:color="auto"/>
        <w:bottom w:val="none" w:sz="0" w:space="0" w:color="auto"/>
        <w:right w:val="none" w:sz="0" w:space="0" w:color="auto"/>
      </w:divBdr>
    </w:div>
    <w:div w:id="1896118858">
      <w:bodyDiv w:val="1"/>
      <w:marLeft w:val="0"/>
      <w:marRight w:val="0"/>
      <w:marTop w:val="0"/>
      <w:marBottom w:val="0"/>
      <w:divBdr>
        <w:top w:val="none" w:sz="0" w:space="0" w:color="auto"/>
        <w:left w:val="none" w:sz="0" w:space="0" w:color="auto"/>
        <w:bottom w:val="none" w:sz="0" w:space="0" w:color="auto"/>
        <w:right w:val="none" w:sz="0" w:space="0" w:color="auto"/>
      </w:divBdr>
    </w:div>
    <w:div w:id="1935164645">
      <w:bodyDiv w:val="1"/>
      <w:marLeft w:val="0"/>
      <w:marRight w:val="0"/>
      <w:marTop w:val="0"/>
      <w:marBottom w:val="0"/>
      <w:divBdr>
        <w:top w:val="none" w:sz="0" w:space="0" w:color="auto"/>
        <w:left w:val="none" w:sz="0" w:space="0" w:color="auto"/>
        <w:bottom w:val="none" w:sz="0" w:space="0" w:color="auto"/>
        <w:right w:val="none" w:sz="0" w:space="0" w:color="auto"/>
      </w:divBdr>
    </w:div>
    <w:div w:id="2043240341">
      <w:bodyDiv w:val="1"/>
      <w:marLeft w:val="0"/>
      <w:marRight w:val="0"/>
      <w:marTop w:val="0"/>
      <w:marBottom w:val="0"/>
      <w:divBdr>
        <w:top w:val="none" w:sz="0" w:space="0" w:color="auto"/>
        <w:left w:val="none" w:sz="0" w:space="0" w:color="auto"/>
        <w:bottom w:val="none" w:sz="0" w:space="0" w:color="auto"/>
        <w:right w:val="none" w:sz="0" w:space="0" w:color="auto"/>
      </w:divBdr>
    </w:div>
    <w:div w:id="2076078393">
      <w:bodyDiv w:val="1"/>
      <w:marLeft w:val="0"/>
      <w:marRight w:val="0"/>
      <w:marTop w:val="0"/>
      <w:marBottom w:val="0"/>
      <w:divBdr>
        <w:top w:val="none" w:sz="0" w:space="0" w:color="auto"/>
        <w:left w:val="none" w:sz="0" w:space="0" w:color="auto"/>
        <w:bottom w:val="none" w:sz="0" w:space="0" w:color="auto"/>
        <w:right w:val="none" w:sz="0" w:space="0" w:color="auto"/>
      </w:divBdr>
    </w:div>
    <w:div w:id="2098212968">
      <w:bodyDiv w:val="1"/>
      <w:marLeft w:val="0"/>
      <w:marRight w:val="0"/>
      <w:marTop w:val="0"/>
      <w:marBottom w:val="0"/>
      <w:divBdr>
        <w:top w:val="none" w:sz="0" w:space="0" w:color="auto"/>
        <w:left w:val="none" w:sz="0" w:space="0" w:color="auto"/>
        <w:bottom w:val="none" w:sz="0" w:space="0" w:color="auto"/>
        <w:right w:val="none" w:sz="0" w:space="0" w:color="auto"/>
      </w:divBdr>
    </w:div>
    <w:div w:id="21086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nners.hu" TargetMode="External"/><Relationship Id="rId13" Type="http://schemas.openxmlformats.org/officeDocument/2006/relationships/hyperlink" Target="http://windows.microsoft.com/en-us/internet-explorer/delete-manage-cookies" TargetMode="External"/><Relationship Id="rId18" Type="http://schemas.openxmlformats.org/officeDocument/2006/relationships/hyperlink" Target="https://support.microsoft.com/hu-hu/help/4027947/microsoft-edge-delete-cooki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rinners@trinners.hu" TargetMode="External"/><Relationship Id="rId17" Type="http://schemas.openxmlformats.org/officeDocument/2006/relationships/hyperlink" Target="https://support.google.com/chrome/answer/9564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pport.apple.com/guide/safari/manage-cookies-and-website-data-sfri11471/mac" TargetMode="External"/><Relationship Id="rId20" Type="http://schemas.openxmlformats.org/officeDocument/2006/relationships/hyperlink" Target="mailto:ugyfelszolgalat@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eszamolo.im.gov.h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port.mozilla.org/hu/kb/weboldalak-altal-elhelyezett-sutik-torlese-szamit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cegjegyzek.hu/" TargetMode="External"/><Relationship Id="rId19"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s://trinners.hu" TargetMode="External"/><Relationship Id="rId14" Type="http://schemas.openxmlformats.org/officeDocument/2006/relationships/hyperlink" Target="https://support.mozilla.org/en-US/kb/cookies-information-websites-store-on-your-compute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1DCAA-9642-4C82-B6AD-F40EF62D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4111</Words>
  <Characters>28366</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kgyuri</dc:creator>
  <cp:lastModifiedBy>PC</cp:lastModifiedBy>
  <cp:revision>3</cp:revision>
  <cp:lastPrinted>2022-06-20T15:51:00Z</cp:lastPrinted>
  <dcterms:created xsi:type="dcterms:W3CDTF">2022-11-03T16:36:00Z</dcterms:created>
  <dcterms:modified xsi:type="dcterms:W3CDTF">2022-11-03T17:07:00Z</dcterms:modified>
</cp:coreProperties>
</file>